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0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120"/>
        <w:gridCol w:w="270"/>
        <w:gridCol w:w="1800"/>
        <w:gridCol w:w="1627"/>
        <w:gridCol w:w="567"/>
        <w:gridCol w:w="686"/>
      </w:tblGrid>
      <w:tr w:rsidR="00D1300B">
        <w:trPr>
          <w:cantSplit/>
        </w:trPr>
        <w:tc>
          <w:tcPr>
            <w:tcW w:w="11070" w:type="dxa"/>
            <w:gridSpan w:val="6"/>
            <w:tcBorders>
              <w:bottom w:val="nil"/>
            </w:tcBorders>
          </w:tcPr>
          <w:p w:rsidR="00D1300B" w:rsidRDefault="00D1300B" w:rsidP="00793779">
            <w:pPr>
              <w:ind w:left="-378" w:right="-288"/>
              <w:rPr>
                <w:rFonts w:ascii="Arial" w:hAnsi="Arial"/>
                <w:lang w:val="en-GB"/>
              </w:rPr>
            </w:pPr>
          </w:p>
          <w:p w:rsidR="00D1300B" w:rsidRDefault="00D1300B" w:rsidP="00E25FD1">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pPr>
              <w:rPr>
                <w:rFonts w:ascii="Arial" w:hAnsi="Arial"/>
                <w:b/>
                <w:sz w:val="28"/>
                <w:lang w:val="en-GB"/>
              </w:rPr>
            </w:pPr>
          </w:p>
          <w:p w:rsidR="00D1300B" w:rsidRPr="00C97440" w:rsidRDefault="00D1300B" w:rsidP="00E25FD1">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A96D74">
            <w:pPr>
              <w:jc w:val="center"/>
              <w:rPr>
                <w:rFonts w:ascii="Arial" w:hAnsi="Arial"/>
                <w:lang w:val="en-GB"/>
              </w:rPr>
            </w:pPr>
            <w:r>
              <w:rPr>
                <w:rFonts w:ascii="Arial" w:hAnsi="Arial"/>
                <w:noProof/>
              </w:rPr>
              <w:drawing>
                <wp:inline distT="0" distB="0" distL="0" distR="0">
                  <wp:extent cx="825500" cy="1193800"/>
                  <wp:effectExtent l="0" t="0" r="1270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10384" w:type="dxa"/>
            <w:gridSpan w:val="5"/>
            <w:tcBorders>
              <w:top w:val="nil"/>
              <w:left w:val="single" w:sz="4" w:space="0" w:color="auto"/>
              <w:bottom w:val="nil"/>
              <w:right w:val="nil"/>
            </w:tcBorders>
          </w:tcPr>
          <w:p w:rsidR="00D1300B" w:rsidRDefault="00D1300B" w:rsidP="00554589">
            <w:pPr>
              <w:ind w:right="-4538"/>
              <w:rPr>
                <w:rFonts w:ascii="Arial" w:hAnsi="Arial"/>
                <w:b/>
                <w:lang w:val="en-GB"/>
              </w:rPr>
            </w:pPr>
            <w:r>
              <w:rPr>
                <w:rFonts w:ascii="Arial" w:hAnsi="Arial"/>
                <w:b/>
                <w:lang w:val="en-GB"/>
              </w:rPr>
              <w:t>COURSE TITLE:</w:t>
            </w:r>
            <w:r w:rsidR="00554589">
              <w:rPr>
                <w:rFonts w:ascii="Arial" w:hAnsi="Arial"/>
                <w:b/>
                <w:lang w:val="en-GB"/>
              </w:rPr>
              <w:t xml:space="preserve">     </w:t>
            </w:r>
            <w:r w:rsidR="00E25FD1">
              <w:rPr>
                <w:rFonts w:ascii="Arial" w:hAnsi="Arial"/>
                <w:b/>
                <w:lang w:val="en-GB"/>
              </w:rPr>
              <w:t>CONSERVATION, LAW</w:t>
            </w:r>
            <w:r w:rsidR="00554589">
              <w:rPr>
                <w:rFonts w:ascii="Arial" w:hAnsi="Arial"/>
                <w:b/>
                <w:lang w:val="en-GB"/>
              </w:rPr>
              <w:t xml:space="preserve"> &amp; </w:t>
            </w:r>
            <w:r w:rsidR="00E25FD1">
              <w:rPr>
                <w:rFonts w:ascii="Arial" w:hAnsi="Arial"/>
                <w:b/>
                <w:lang w:val="en-GB"/>
              </w:rPr>
              <w:t>COMPLIANCE</w:t>
            </w:r>
          </w:p>
          <w:p w:rsidR="00D1300B" w:rsidRDefault="00D1300B">
            <w:pPr>
              <w:rPr>
                <w:rFonts w:ascii="Arial" w:hAnsi="Arial"/>
                <w:b/>
              </w:rPr>
            </w:pPr>
          </w:p>
        </w:tc>
        <w:tc>
          <w:tcPr>
            <w:tcW w:w="686" w:type="dxa"/>
            <w:tcBorders>
              <w:top w:val="nil"/>
              <w:left w:val="nil"/>
              <w:bottom w:val="nil"/>
              <w:right w:val="single" w:sz="4" w:space="0" w:color="auto"/>
            </w:tcBorders>
          </w:tcPr>
          <w:p w:rsidR="00D1300B" w:rsidRDefault="00D1300B">
            <w:pPr>
              <w:rPr>
                <w:rFonts w:ascii="Arial" w:hAnsi="Arial"/>
              </w:rPr>
            </w:pPr>
          </w:p>
        </w:tc>
      </w:tr>
      <w:tr w:rsidR="00D1300B">
        <w:tc>
          <w:tcPr>
            <w:tcW w:w="6120" w:type="dxa"/>
            <w:tcBorders>
              <w:top w:val="nil"/>
            </w:tcBorders>
          </w:tcPr>
          <w:p w:rsidR="00D1300B" w:rsidRDefault="00D1300B">
            <w:pPr>
              <w:rPr>
                <w:rFonts w:ascii="Arial" w:hAnsi="Arial"/>
                <w:b/>
                <w:lang w:val="en-GB"/>
              </w:rPr>
            </w:pPr>
            <w:r>
              <w:rPr>
                <w:rFonts w:ascii="Arial" w:hAnsi="Arial"/>
                <w:b/>
                <w:lang w:val="en-GB"/>
              </w:rPr>
              <w:t>CODE NO. :</w:t>
            </w:r>
            <w:r w:rsidR="00554589">
              <w:rPr>
                <w:rFonts w:ascii="Arial" w:hAnsi="Arial"/>
                <w:b/>
                <w:lang w:val="en-GB"/>
              </w:rPr>
              <w:t xml:space="preserve">  NET 309</w:t>
            </w:r>
          </w:p>
          <w:p w:rsidR="00D1300B" w:rsidRDefault="00D1300B">
            <w:pPr>
              <w:rPr>
                <w:rFonts w:ascii="Arial" w:hAnsi="Arial"/>
                <w:b/>
              </w:rPr>
            </w:pPr>
          </w:p>
        </w:tc>
        <w:tc>
          <w:tcPr>
            <w:tcW w:w="270" w:type="dxa"/>
            <w:tcBorders>
              <w:top w:val="nil"/>
            </w:tcBorders>
          </w:tcPr>
          <w:p w:rsidR="00D1300B" w:rsidRDefault="00D1300B">
            <w:pPr>
              <w:rPr>
                <w:rFonts w:ascii="Arial" w:hAnsi="Arial"/>
              </w:rPr>
            </w:pPr>
          </w:p>
        </w:tc>
        <w:tc>
          <w:tcPr>
            <w:tcW w:w="1800" w:type="dxa"/>
            <w:tcBorders>
              <w:top w:val="nil"/>
            </w:tcBorders>
          </w:tcPr>
          <w:p w:rsidR="00D1300B" w:rsidRPr="00E25FD1" w:rsidRDefault="00D1300B" w:rsidP="00543937">
            <w:pPr>
              <w:rPr>
                <w:rFonts w:ascii="Arial" w:hAnsi="Arial"/>
                <w:b/>
              </w:rPr>
            </w:pPr>
            <w:r w:rsidRPr="00E25FD1">
              <w:rPr>
                <w:rFonts w:ascii="Arial" w:hAnsi="Arial"/>
                <w:b/>
                <w:lang w:val="en-GB"/>
              </w:rPr>
              <w:t>SEMESTER:</w:t>
            </w:r>
          </w:p>
        </w:tc>
        <w:tc>
          <w:tcPr>
            <w:tcW w:w="2880" w:type="dxa"/>
            <w:gridSpan w:val="3"/>
            <w:tcBorders>
              <w:top w:val="nil"/>
            </w:tcBorders>
          </w:tcPr>
          <w:p w:rsidR="00D1300B" w:rsidRPr="00E25FD1" w:rsidRDefault="003E4BB7">
            <w:pPr>
              <w:rPr>
                <w:rFonts w:ascii="Arial" w:hAnsi="Arial"/>
                <w:b/>
              </w:rPr>
            </w:pPr>
            <w:r>
              <w:rPr>
                <w:rFonts w:ascii="Arial" w:hAnsi="Arial"/>
                <w:b/>
              </w:rPr>
              <w:t>Winter 201</w:t>
            </w:r>
            <w:r w:rsidR="00AA66E2">
              <w:rPr>
                <w:rFonts w:ascii="Arial" w:hAnsi="Arial"/>
                <w:b/>
              </w:rPr>
              <w:t>6</w:t>
            </w:r>
          </w:p>
        </w:tc>
      </w:tr>
      <w:tr w:rsidR="00D1300B">
        <w:trPr>
          <w:cantSplit/>
        </w:trPr>
        <w:tc>
          <w:tcPr>
            <w:tcW w:w="6120" w:type="dxa"/>
          </w:tcPr>
          <w:p w:rsidR="00D1300B" w:rsidRDefault="00D1300B">
            <w:pPr>
              <w:rPr>
                <w:rFonts w:ascii="Arial" w:hAnsi="Arial"/>
                <w:b/>
                <w:lang w:val="en-GB"/>
              </w:rPr>
            </w:pPr>
            <w:r>
              <w:rPr>
                <w:rFonts w:ascii="Arial" w:hAnsi="Arial"/>
                <w:b/>
                <w:lang w:val="en-GB"/>
              </w:rPr>
              <w:t>PROGRAM:</w:t>
            </w:r>
            <w:r w:rsidR="00543937">
              <w:rPr>
                <w:rFonts w:ascii="Arial" w:hAnsi="Arial"/>
                <w:b/>
                <w:lang w:val="en-GB"/>
              </w:rPr>
              <w:t xml:space="preserve"> Natural Environment Technologist</w:t>
            </w:r>
          </w:p>
          <w:p w:rsidR="00D1300B" w:rsidRDefault="00D1300B">
            <w:pPr>
              <w:rPr>
                <w:rFonts w:ascii="Arial" w:hAnsi="Arial"/>
              </w:rPr>
            </w:pPr>
          </w:p>
        </w:tc>
        <w:tc>
          <w:tcPr>
            <w:tcW w:w="4950" w:type="dxa"/>
            <w:gridSpan w:val="5"/>
          </w:tcPr>
          <w:p w:rsidR="00D1300B" w:rsidRDefault="00D1300B">
            <w:pPr>
              <w:rPr>
                <w:rFonts w:ascii="Arial" w:hAnsi="Arial"/>
              </w:rPr>
            </w:pPr>
          </w:p>
        </w:tc>
      </w:tr>
      <w:tr w:rsidR="00D1300B">
        <w:trPr>
          <w:cantSplit/>
        </w:trPr>
        <w:tc>
          <w:tcPr>
            <w:tcW w:w="6120" w:type="dxa"/>
          </w:tcPr>
          <w:p w:rsidR="00411C29" w:rsidRDefault="00411C29">
            <w:pPr>
              <w:rPr>
                <w:rFonts w:ascii="Arial" w:hAnsi="Arial"/>
                <w:b/>
                <w:lang w:val="en-GB"/>
              </w:rPr>
            </w:pPr>
            <w:r>
              <w:rPr>
                <w:rFonts w:ascii="Arial" w:hAnsi="Arial"/>
                <w:b/>
                <w:lang w:val="en-GB"/>
              </w:rPr>
              <w:t>INSTRUCTOR</w:t>
            </w:r>
            <w:r w:rsidR="00D1300B">
              <w:rPr>
                <w:rFonts w:ascii="Arial" w:hAnsi="Arial"/>
                <w:b/>
                <w:lang w:val="en-GB"/>
              </w:rPr>
              <w:t>:</w:t>
            </w:r>
            <w:r w:rsidR="00543937">
              <w:rPr>
                <w:rFonts w:ascii="Arial" w:hAnsi="Arial"/>
                <w:b/>
                <w:lang w:val="en-GB"/>
              </w:rPr>
              <w:t xml:space="preserve">  </w:t>
            </w:r>
            <w:r>
              <w:rPr>
                <w:rFonts w:ascii="Arial" w:hAnsi="Arial"/>
                <w:b/>
                <w:lang w:val="en-GB"/>
              </w:rPr>
              <w:t xml:space="preserve">Trisha </w:t>
            </w:r>
            <w:proofErr w:type="spellStart"/>
            <w:r>
              <w:rPr>
                <w:rFonts w:ascii="Arial" w:hAnsi="Arial"/>
                <w:b/>
                <w:lang w:val="en-GB"/>
              </w:rPr>
              <w:t>Westman</w:t>
            </w:r>
            <w:proofErr w:type="spellEnd"/>
            <w:r>
              <w:rPr>
                <w:rFonts w:ascii="Arial" w:hAnsi="Arial"/>
                <w:b/>
                <w:lang w:val="en-GB"/>
              </w:rPr>
              <w:t xml:space="preserve"> </w:t>
            </w:r>
          </w:p>
          <w:p w:rsidR="00D1300B" w:rsidRDefault="00411C29" w:rsidP="00411C29">
            <w:pPr>
              <w:rPr>
                <w:rFonts w:ascii="Arial" w:hAnsi="Arial"/>
                <w:b/>
                <w:lang w:val="en-GB"/>
              </w:rPr>
            </w:pPr>
            <w:r>
              <w:rPr>
                <w:rFonts w:ascii="Arial" w:hAnsi="Arial"/>
                <w:b/>
                <w:lang w:val="en-GB"/>
              </w:rPr>
              <w:t xml:space="preserve">                           </w:t>
            </w:r>
            <w:bookmarkStart w:id="0" w:name="_GoBack"/>
            <w:bookmarkEnd w:id="0"/>
          </w:p>
          <w:p w:rsidR="00411C29" w:rsidRDefault="00411C29">
            <w:pPr>
              <w:rPr>
                <w:rFonts w:ascii="Arial" w:hAnsi="Arial"/>
                <w:b/>
                <w:lang w:val="en-GB"/>
              </w:rPr>
            </w:pPr>
          </w:p>
          <w:p w:rsidR="00D1300B" w:rsidRDefault="00D1300B">
            <w:pPr>
              <w:rPr>
                <w:rFonts w:ascii="Arial" w:hAnsi="Arial"/>
              </w:rPr>
            </w:pPr>
          </w:p>
        </w:tc>
        <w:tc>
          <w:tcPr>
            <w:tcW w:w="4950" w:type="dxa"/>
            <w:gridSpan w:val="5"/>
          </w:tcPr>
          <w:p w:rsidR="00D1300B" w:rsidRDefault="00411C29">
            <w:pPr>
              <w:rPr>
                <w:rFonts w:ascii="Arial" w:hAnsi="Arial"/>
              </w:rPr>
            </w:pPr>
            <w:r>
              <w:rPr>
                <w:rFonts w:ascii="Arial" w:hAnsi="Arial"/>
              </w:rPr>
              <w:t>V: 705-949-4741</w:t>
            </w:r>
          </w:p>
          <w:p w:rsidR="00411C29" w:rsidRDefault="00411C29" w:rsidP="006541C0">
            <w:pPr>
              <w:rPr>
                <w:rFonts w:ascii="Arial" w:hAnsi="Arial"/>
              </w:rPr>
            </w:pPr>
            <w:r>
              <w:rPr>
                <w:rFonts w:ascii="Arial" w:hAnsi="Arial"/>
              </w:rPr>
              <w:t>E: trisha</w:t>
            </w:r>
            <w:r w:rsidR="006541C0">
              <w:rPr>
                <w:rFonts w:ascii="Arial" w:hAnsi="Arial"/>
              </w:rPr>
              <w:t>.</w:t>
            </w:r>
            <w:r>
              <w:rPr>
                <w:rFonts w:ascii="Arial" w:hAnsi="Arial"/>
              </w:rPr>
              <w:t>westman@</w:t>
            </w:r>
            <w:r w:rsidR="006541C0">
              <w:rPr>
                <w:rFonts w:ascii="Arial" w:hAnsi="Arial"/>
              </w:rPr>
              <w:t>saultcollege.ca</w:t>
            </w:r>
          </w:p>
        </w:tc>
      </w:tr>
      <w:tr w:rsidR="00D1300B">
        <w:tc>
          <w:tcPr>
            <w:tcW w:w="6120" w:type="dxa"/>
          </w:tcPr>
          <w:p w:rsidR="00D1300B" w:rsidRDefault="00D1300B" w:rsidP="00543937">
            <w:pPr>
              <w:tabs>
                <w:tab w:val="left" w:pos="6282"/>
              </w:tabs>
              <w:rPr>
                <w:rFonts w:ascii="Arial" w:hAnsi="Arial"/>
                <w:b/>
                <w:lang w:val="en-GB"/>
              </w:rPr>
            </w:pPr>
            <w:r>
              <w:rPr>
                <w:rFonts w:ascii="Arial" w:hAnsi="Arial"/>
                <w:b/>
                <w:lang w:val="en-GB"/>
              </w:rPr>
              <w:t>DATE:</w:t>
            </w:r>
            <w:r w:rsidR="00543937">
              <w:rPr>
                <w:rFonts w:ascii="Arial" w:hAnsi="Arial"/>
                <w:b/>
                <w:lang w:val="en-GB"/>
              </w:rPr>
              <w:t xml:space="preserve">  </w:t>
            </w:r>
            <w:r w:rsidR="00AA66E2">
              <w:rPr>
                <w:rFonts w:ascii="Arial" w:hAnsi="Arial"/>
                <w:b/>
                <w:lang w:val="en-GB"/>
              </w:rPr>
              <w:t>January 2016</w:t>
            </w:r>
          </w:p>
          <w:p w:rsidR="00D1300B" w:rsidRDefault="00D1300B">
            <w:pPr>
              <w:rPr>
                <w:rFonts w:ascii="Arial" w:hAnsi="Arial"/>
              </w:rPr>
            </w:pPr>
          </w:p>
        </w:tc>
        <w:tc>
          <w:tcPr>
            <w:tcW w:w="270" w:type="dxa"/>
          </w:tcPr>
          <w:p w:rsidR="00D1300B" w:rsidRDefault="00D1300B">
            <w:pPr>
              <w:rPr>
                <w:rFonts w:ascii="Arial" w:hAnsi="Arial"/>
              </w:rPr>
            </w:pPr>
          </w:p>
        </w:tc>
        <w:tc>
          <w:tcPr>
            <w:tcW w:w="3427" w:type="dxa"/>
            <w:gridSpan w:val="2"/>
          </w:tcPr>
          <w:p w:rsidR="00D1300B" w:rsidRDefault="00D1300B" w:rsidP="00543937">
            <w:pPr>
              <w:tabs>
                <w:tab w:val="left" w:pos="1942"/>
              </w:tabs>
              <w:rPr>
                <w:rFonts w:ascii="Arial" w:hAnsi="Arial"/>
              </w:rPr>
            </w:pPr>
            <w:r>
              <w:rPr>
                <w:rFonts w:ascii="Arial" w:hAnsi="Arial"/>
                <w:b/>
                <w:lang w:val="en-GB"/>
              </w:rPr>
              <w:t>PREVIOUS OUTLINE DATED:</w:t>
            </w:r>
          </w:p>
        </w:tc>
        <w:tc>
          <w:tcPr>
            <w:tcW w:w="1253" w:type="dxa"/>
            <w:gridSpan w:val="2"/>
          </w:tcPr>
          <w:p w:rsidR="00D1300B" w:rsidRPr="00E25FD1" w:rsidRDefault="003E4BB7">
            <w:pPr>
              <w:rPr>
                <w:rFonts w:ascii="Arial" w:hAnsi="Arial"/>
                <w:b/>
              </w:rPr>
            </w:pPr>
            <w:r>
              <w:rPr>
                <w:rFonts w:ascii="Arial" w:hAnsi="Arial"/>
                <w:b/>
              </w:rPr>
              <w:t>Winter</w:t>
            </w:r>
            <w:r w:rsidR="002C60D8">
              <w:rPr>
                <w:rFonts w:ascii="Arial" w:hAnsi="Arial"/>
                <w:b/>
              </w:rPr>
              <w:t xml:space="preserve"> 201</w:t>
            </w:r>
            <w:r w:rsidR="00AA66E2">
              <w:rPr>
                <w:rFonts w:ascii="Arial" w:hAnsi="Arial"/>
                <w:b/>
              </w:rPr>
              <w:t>5</w:t>
            </w:r>
          </w:p>
        </w:tc>
      </w:tr>
      <w:tr w:rsidR="00D1300B">
        <w:trPr>
          <w:cantSplit/>
        </w:trPr>
        <w:tc>
          <w:tcPr>
            <w:tcW w:w="6120" w:type="dxa"/>
          </w:tcPr>
          <w:p w:rsidR="00D1300B" w:rsidRDefault="00D1300B">
            <w:pPr>
              <w:rPr>
                <w:rFonts w:ascii="Arial" w:hAnsi="Arial"/>
              </w:rPr>
            </w:pPr>
            <w:r>
              <w:rPr>
                <w:rFonts w:ascii="Arial" w:hAnsi="Arial"/>
                <w:b/>
                <w:lang w:val="en-GB"/>
              </w:rPr>
              <w:t>APPROVED:</w:t>
            </w:r>
          </w:p>
        </w:tc>
        <w:tc>
          <w:tcPr>
            <w:tcW w:w="3697" w:type="dxa"/>
            <w:gridSpan w:val="3"/>
          </w:tcPr>
          <w:p w:rsidR="00BF45B6" w:rsidRDefault="00BF45B6" w:rsidP="00BF45B6">
            <w:pPr>
              <w:rPr>
                <w:rFonts w:ascii="Arial" w:hAnsi="Arial"/>
              </w:rPr>
            </w:pPr>
          </w:p>
        </w:tc>
        <w:tc>
          <w:tcPr>
            <w:tcW w:w="1253" w:type="dxa"/>
            <w:gridSpan w:val="2"/>
          </w:tcPr>
          <w:p w:rsidR="00BF45B6" w:rsidRDefault="00BF45B6">
            <w:pPr>
              <w:rPr>
                <w:rFonts w:ascii="Arial" w:hAnsi="Arial"/>
              </w:rPr>
            </w:pPr>
          </w:p>
        </w:tc>
      </w:tr>
      <w:tr w:rsidR="00D1300B" w:rsidRPr="00BC5EA4">
        <w:trPr>
          <w:cantSplit/>
        </w:trPr>
        <w:tc>
          <w:tcPr>
            <w:tcW w:w="6120" w:type="dxa"/>
          </w:tcPr>
          <w:p w:rsidR="00D1300B" w:rsidRPr="00BC5EA4" w:rsidRDefault="00D1300B">
            <w:pPr>
              <w:rPr>
                <w:rFonts w:ascii="Arial" w:hAnsi="Arial"/>
                <w:szCs w:val="24"/>
              </w:rPr>
            </w:pPr>
          </w:p>
        </w:tc>
        <w:tc>
          <w:tcPr>
            <w:tcW w:w="3697" w:type="dxa"/>
            <w:gridSpan w:val="3"/>
          </w:tcPr>
          <w:p w:rsidR="00C30A3B" w:rsidRPr="00BC5EA4" w:rsidRDefault="005E39E5">
            <w:pPr>
              <w:pStyle w:val="Heading2"/>
              <w:rPr>
                <w:rFonts w:ascii="Arial" w:hAnsi="Arial"/>
                <w:szCs w:val="24"/>
                <w:lang w:val="en-US"/>
              </w:rPr>
            </w:pPr>
            <w:r>
              <w:rPr>
                <w:rFonts w:ascii="Arial" w:hAnsi="Arial"/>
                <w:szCs w:val="24"/>
                <w:lang w:val="en-US"/>
              </w:rPr>
              <w:t>Colin Kirkwood</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w:t>
            </w:r>
          </w:p>
          <w:p w:rsidR="00D1300B" w:rsidRPr="00BC5EA4" w:rsidRDefault="005E39E5">
            <w:pPr>
              <w:pStyle w:val="Heading2"/>
              <w:rPr>
                <w:rFonts w:ascii="Arial" w:hAnsi="Arial"/>
                <w:szCs w:val="24"/>
                <w:lang w:val="en-US"/>
              </w:rPr>
            </w:pPr>
            <w:r>
              <w:rPr>
                <w:rFonts w:ascii="Arial" w:hAnsi="Arial"/>
                <w:szCs w:val="24"/>
                <w:lang w:val="en-US"/>
              </w:rPr>
              <w:t>Dean</w:t>
            </w:r>
          </w:p>
        </w:tc>
        <w:tc>
          <w:tcPr>
            <w:tcW w:w="1253" w:type="dxa"/>
            <w:gridSpan w:val="2"/>
          </w:tcPr>
          <w:p w:rsidR="00C30A3B" w:rsidRDefault="006C046D" w:rsidP="00543937">
            <w:pPr>
              <w:pBdr>
                <w:bottom w:val="single" w:sz="12" w:space="1" w:color="auto"/>
              </w:pBdr>
              <w:ind w:left="-648"/>
              <w:jc w:val="center"/>
              <w:rPr>
                <w:rFonts w:ascii="Arial" w:hAnsi="Arial"/>
                <w:sz w:val="22"/>
                <w:szCs w:val="22"/>
                <w:lang w:val="en-GB"/>
              </w:rPr>
            </w:pPr>
            <w:r>
              <w:rPr>
                <w:rFonts w:ascii="Arial" w:hAnsi="Arial"/>
                <w:sz w:val="22"/>
                <w:szCs w:val="22"/>
                <w:lang w:val="en-GB"/>
              </w:rPr>
              <w:t xml:space="preserve">  Jan 2016</w:t>
            </w:r>
          </w:p>
          <w:p w:rsidR="00543937" w:rsidRPr="00BC5EA4" w:rsidRDefault="00543937" w:rsidP="00543937">
            <w:pPr>
              <w:pBdr>
                <w:bottom w:val="single" w:sz="12" w:space="1" w:color="auto"/>
              </w:pBdr>
              <w:ind w:left="-648"/>
              <w:jc w:val="center"/>
              <w:rPr>
                <w:rFonts w:ascii="Arial" w:hAnsi="Arial"/>
                <w:sz w:val="22"/>
                <w:szCs w:val="22"/>
                <w:lang w:val="en-GB"/>
              </w:rPr>
            </w:pPr>
          </w:p>
          <w:p w:rsidR="00D1300B" w:rsidRPr="00BC5EA4" w:rsidRDefault="00D1300B" w:rsidP="00543937">
            <w:pPr>
              <w:ind w:left="-378"/>
              <w:jc w:val="center"/>
              <w:rPr>
                <w:rFonts w:ascii="Arial" w:hAnsi="Arial"/>
                <w:szCs w:val="24"/>
              </w:rPr>
            </w:pPr>
            <w:r w:rsidRPr="00BC5EA4">
              <w:rPr>
                <w:rFonts w:ascii="Arial" w:hAnsi="Arial"/>
                <w:b/>
                <w:szCs w:val="24"/>
                <w:lang w:val="en-GB"/>
              </w:rPr>
              <w:t>DATE</w:t>
            </w:r>
          </w:p>
        </w:tc>
      </w:tr>
      <w:tr w:rsidR="00D1300B">
        <w:trPr>
          <w:cantSplit/>
        </w:trPr>
        <w:tc>
          <w:tcPr>
            <w:tcW w:w="6120" w:type="dxa"/>
          </w:tcPr>
          <w:p w:rsidR="00D1300B" w:rsidRDefault="00D1300B">
            <w:pPr>
              <w:rPr>
                <w:rFonts w:ascii="Arial" w:hAnsi="Arial"/>
                <w:b/>
                <w:lang w:val="en-GB"/>
              </w:rPr>
            </w:pPr>
            <w:r>
              <w:rPr>
                <w:rFonts w:ascii="Arial" w:hAnsi="Arial"/>
                <w:b/>
                <w:lang w:val="en-GB"/>
              </w:rPr>
              <w:t>TOTAL CREDITS:</w:t>
            </w:r>
            <w:r w:rsidR="00543937">
              <w:rPr>
                <w:rFonts w:ascii="Arial" w:hAnsi="Arial"/>
                <w:b/>
                <w:lang w:val="en-GB"/>
              </w:rPr>
              <w:t xml:space="preserve">  3</w:t>
            </w:r>
          </w:p>
          <w:p w:rsidR="00D1300B" w:rsidRDefault="00D1300B">
            <w:pPr>
              <w:rPr>
                <w:rFonts w:ascii="Arial" w:hAnsi="Arial"/>
              </w:rPr>
            </w:pPr>
          </w:p>
        </w:tc>
        <w:tc>
          <w:tcPr>
            <w:tcW w:w="4950" w:type="dxa"/>
            <w:gridSpan w:val="5"/>
          </w:tcPr>
          <w:p w:rsidR="00D1300B" w:rsidRDefault="00D1300B">
            <w:pPr>
              <w:rPr>
                <w:rFonts w:ascii="Arial" w:hAnsi="Arial"/>
              </w:rPr>
            </w:pPr>
          </w:p>
        </w:tc>
      </w:tr>
      <w:tr w:rsidR="00D1300B">
        <w:trPr>
          <w:cantSplit/>
        </w:trPr>
        <w:tc>
          <w:tcPr>
            <w:tcW w:w="6120" w:type="dxa"/>
          </w:tcPr>
          <w:p w:rsidR="00D1300B" w:rsidRDefault="00D1300B">
            <w:pPr>
              <w:rPr>
                <w:rFonts w:ascii="Arial" w:hAnsi="Arial"/>
                <w:b/>
                <w:lang w:val="en-GB"/>
              </w:rPr>
            </w:pPr>
            <w:r>
              <w:rPr>
                <w:rFonts w:ascii="Arial" w:hAnsi="Arial"/>
                <w:b/>
                <w:lang w:val="en-GB"/>
              </w:rPr>
              <w:t>PREREQUISITE(S):</w:t>
            </w:r>
            <w:r w:rsidR="00543937">
              <w:rPr>
                <w:rFonts w:ascii="Arial" w:hAnsi="Arial"/>
                <w:b/>
                <w:lang w:val="en-GB"/>
              </w:rPr>
              <w:t xml:space="preserve"> NRT 240 or NET 253</w:t>
            </w:r>
          </w:p>
          <w:p w:rsidR="00D1300B" w:rsidRDefault="00D1300B">
            <w:pPr>
              <w:rPr>
                <w:rFonts w:ascii="Arial" w:hAnsi="Arial"/>
              </w:rPr>
            </w:pPr>
          </w:p>
        </w:tc>
        <w:tc>
          <w:tcPr>
            <w:tcW w:w="4950" w:type="dxa"/>
            <w:gridSpan w:val="5"/>
          </w:tcPr>
          <w:p w:rsidR="00D1300B" w:rsidRDefault="00D1300B">
            <w:pPr>
              <w:rPr>
                <w:rFonts w:ascii="Arial" w:hAnsi="Arial"/>
              </w:rPr>
            </w:pPr>
          </w:p>
        </w:tc>
      </w:tr>
      <w:tr w:rsidR="00D1300B">
        <w:trPr>
          <w:cantSplit/>
        </w:trPr>
        <w:tc>
          <w:tcPr>
            <w:tcW w:w="6120" w:type="dxa"/>
          </w:tcPr>
          <w:p w:rsidR="00D1300B" w:rsidRDefault="00D1300B">
            <w:pPr>
              <w:rPr>
                <w:rFonts w:ascii="Arial" w:hAnsi="Arial"/>
                <w:b/>
                <w:lang w:val="en-GB"/>
              </w:rPr>
            </w:pPr>
            <w:r>
              <w:rPr>
                <w:rFonts w:ascii="Arial" w:hAnsi="Arial"/>
                <w:b/>
                <w:lang w:val="en-GB"/>
              </w:rPr>
              <w:t>HOURS/WEEK:</w:t>
            </w:r>
            <w:r w:rsidR="00543937">
              <w:rPr>
                <w:rFonts w:ascii="Arial" w:hAnsi="Arial"/>
                <w:b/>
                <w:lang w:val="en-GB"/>
              </w:rPr>
              <w:t xml:space="preserve"> 3</w:t>
            </w:r>
          </w:p>
          <w:p w:rsidR="00D1300B" w:rsidRDefault="00D1300B">
            <w:pPr>
              <w:rPr>
                <w:rFonts w:ascii="Arial" w:hAnsi="Arial"/>
              </w:rPr>
            </w:pPr>
          </w:p>
        </w:tc>
        <w:tc>
          <w:tcPr>
            <w:tcW w:w="4950" w:type="dxa"/>
            <w:gridSpan w:val="5"/>
          </w:tcPr>
          <w:p w:rsidR="00D1300B" w:rsidRDefault="00D1300B">
            <w:pPr>
              <w:rPr>
                <w:rFonts w:ascii="Arial" w:hAnsi="Arial"/>
              </w:rPr>
            </w:pPr>
          </w:p>
        </w:tc>
      </w:tr>
      <w:tr w:rsidR="00D1300B">
        <w:trPr>
          <w:cantSplit/>
        </w:trPr>
        <w:tc>
          <w:tcPr>
            <w:tcW w:w="110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E4BB7">
              <w:rPr>
                <w:rFonts w:ascii="Arial" w:hAnsi="Arial"/>
              </w:rPr>
              <w:t>15</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trPr>
          <w:cantSplit/>
        </w:trPr>
        <w:tc>
          <w:tcPr>
            <w:tcW w:w="11070" w:type="dxa"/>
            <w:gridSpan w:val="6"/>
          </w:tcPr>
          <w:p w:rsidR="00D1300B" w:rsidRPr="0037761C" w:rsidRDefault="00D1300B" w:rsidP="0037761C">
            <w:pPr>
              <w:pStyle w:val="Heading2"/>
              <w:tabs>
                <w:tab w:val="center" w:pos="4560"/>
              </w:tabs>
              <w:rPr>
                <w:rFonts w:ascii="Arial" w:hAnsi="Arial"/>
                <w:sz w:val="23"/>
                <w:szCs w:val="23"/>
              </w:rPr>
            </w:pPr>
            <w:r w:rsidRPr="0037761C">
              <w:rPr>
                <w:rFonts w:ascii="Arial" w:hAnsi="Arial"/>
                <w:i/>
                <w:sz w:val="23"/>
                <w:szCs w:val="23"/>
              </w:rPr>
              <w:t xml:space="preserve">For additional information, please contact </w:t>
            </w:r>
            <w:r w:rsidR="00FE418E">
              <w:rPr>
                <w:rFonts w:ascii="Arial" w:hAnsi="Arial"/>
                <w:i/>
                <w:sz w:val="23"/>
                <w:szCs w:val="23"/>
              </w:rPr>
              <w:t>Colin Kirkwood, Dean</w:t>
            </w:r>
            <w:r w:rsidR="0037761C" w:rsidRPr="0037761C">
              <w:rPr>
                <w:rFonts w:ascii="Arial" w:hAnsi="Arial"/>
                <w:i/>
                <w:sz w:val="23"/>
                <w:szCs w:val="23"/>
              </w:rPr>
              <w:t>, Environment and Design</w:t>
            </w:r>
          </w:p>
        </w:tc>
      </w:tr>
      <w:tr w:rsidR="00D1300B">
        <w:trPr>
          <w:cantSplit/>
          <w:trHeight w:val="100"/>
        </w:trPr>
        <w:tc>
          <w:tcPr>
            <w:tcW w:w="11070" w:type="dxa"/>
            <w:gridSpan w:val="6"/>
          </w:tcPr>
          <w:p w:rsidR="00D1300B" w:rsidRPr="00BF45B6" w:rsidRDefault="0037761C" w:rsidP="0037761C">
            <w:pPr>
              <w:tabs>
                <w:tab w:val="center" w:pos="4560"/>
              </w:tabs>
              <w:jc w:val="center"/>
              <w:rPr>
                <w:rFonts w:ascii="Arial" w:hAnsi="Arial"/>
                <w:b/>
                <w:i/>
                <w:lang w:val="en-GB"/>
              </w:rPr>
            </w:pPr>
            <w:r>
              <w:rPr>
                <w:rFonts w:ascii="Arial" w:hAnsi="Arial"/>
                <w:b/>
                <w:i/>
                <w:lang w:val="en-GB"/>
              </w:rPr>
              <w:t xml:space="preserve">School of </w:t>
            </w:r>
            <w:r w:rsidR="00175AE0">
              <w:rPr>
                <w:rFonts w:ascii="Arial" w:hAnsi="Arial"/>
                <w:b/>
                <w:i/>
                <w:lang w:val="en-GB"/>
              </w:rPr>
              <w:t>Environment and Technology</w:t>
            </w:r>
          </w:p>
        </w:tc>
      </w:tr>
      <w:tr w:rsidR="00D1300B">
        <w:trPr>
          <w:cantSplit/>
        </w:trPr>
        <w:tc>
          <w:tcPr>
            <w:tcW w:w="11070" w:type="dxa"/>
            <w:gridSpan w:val="6"/>
          </w:tcPr>
          <w:p w:rsidR="00D1300B" w:rsidRPr="00BF45B6" w:rsidRDefault="00D1300B" w:rsidP="0037761C">
            <w:pPr>
              <w:tabs>
                <w:tab w:val="center" w:pos="4560"/>
              </w:tabs>
              <w:jc w:val="center"/>
              <w:rPr>
                <w:rFonts w:ascii="Arial" w:hAnsi="Arial"/>
                <w:b/>
              </w:rPr>
            </w:pPr>
            <w:r w:rsidRPr="00BF45B6">
              <w:rPr>
                <w:rFonts w:ascii="Arial" w:hAnsi="Arial"/>
                <w:b/>
                <w:i/>
                <w:lang w:val="en-GB"/>
              </w:rPr>
              <w:t>(705) 759-2554, Ext.</w:t>
            </w:r>
            <w:r w:rsidR="0037761C">
              <w:rPr>
                <w:rFonts w:ascii="Arial" w:hAnsi="Arial"/>
                <w:b/>
                <w:i/>
                <w:lang w:val="en-GB"/>
              </w:rPr>
              <w:t xml:space="preserve"> 268</w:t>
            </w:r>
            <w:r w:rsidR="00FE418E">
              <w:rPr>
                <w:rFonts w:ascii="Arial" w:hAnsi="Arial"/>
                <w:b/>
                <w:i/>
                <w:lang w:val="en-GB"/>
              </w:rPr>
              <w:t>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RPr="00543937">
        <w:tc>
          <w:tcPr>
            <w:tcW w:w="675" w:type="dxa"/>
          </w:tcPr>
          <w:p w:rsidR="00D1300B" w:rsidRPr="00543937" w:rsidRDefault="00D1300B">
            <w:pPr>
              <w:rPr>
                <w:rFonts w:ascii="Arial" w:hAnsi="Arial"/>
              </w:rPr>
            </w:pPr>
            <w:r w:rsidRPr="00543937">
              <w:rPr>
                <w:rFonts w:ascii="Arial" w:hAnsi="Arial"/>
              </w:rPr>
              <w:t>I.</w:t>
            </w:r>
          </w:p>
        </w:tc>
        <w:tc>
          <w:tcPr>
            <w:tcW w:w="8181" w:type="dxa"/>
          </w:tcPr>
          <w:p w:rsidR="00D1300B" w:rsidRPr="008C431E" w:rsidRDefault="00D1300B">
            <w:pPr>
              <w:rPr>
                <w:rFonts w:ascii="Arial" w:hAnsi="Arial"/>
                <w:b/>
              </w:rPr>
            </w:pPr>
            <w:r w:rsidRPr="008C431E">
              <w:rPr>
                <w:rFonts w:ascii="Arial" w:hAnsi="Arial"/>
                <w:b/>
              </w:rPr>
              <w:t>COURSE DESCRIPTION:</w:t>
            </w:r>
          </w:p>
          <w:p w:rsidR="00543937" w:rsidRPr="00922525" w:rsidRDefault="00411C29" w:rsidP="002C60D8">
            <w:pPr>
              <w:rPr>
                <w:rFonts w:ascii="Arial" w:hAnsi="Arial"/>
                <w:b/>
              </w:rPr>
            </w:pPr>
            <w:r w:rsidRPr="008C431E">
              <w:rPr>
                <w:rFonts w:ascii="Arial" w:hAnsi="Arial"/>
                <w:b/>
              </w:rPr>
              <w:t>This course will expa</w:t>
            </w:r>
            <w:r>
              <w:rPr>
                <w:rFonts w:ascii="Arial" w:hAnsi="Arial"/>
                <w:b/>
              </w:rPr>
              <w:t xml:space="preserve">nd on previous studies of </w:t>
            </w:r>
            <w:r w:rsidRPr="008C431E">
              <w:rPr>
                <w:rFonts w:ascii="Arial" w:hAnsi="Arial"/>
                <w:b/>
              </w:rPr>
              <w:t xml:space="preserve">natural </w:t>
            </w:r>
            <w:r>
              <w:rPr>
                <w:rFonts w:ascii="Arial" w:hAnsi="Arial"/>
                <w:b/>
              </w:rPr>
              <w:t xml:space="preserve">resource and </w:t>
            </w:r>
            <w:r w:rsidRPr="008C431E">
              <w:rPr>
                <w:rFonts w:ascii="Arial" w:hAnsi="Arial"/>
                <w:b/>
              </w:rPr>
              <w:t>environment</w:t>
            </w:r>
            <w:r>
              <w:rPr>
                <w:rFonts w:ascii="Arial" w:hAnsi="Arial"/>
                <w:b/>
              </w:rPr>
              <w:t>al</w:t>
            </w:r>
            <w:r w:rsidRPr="008C431E">
              <w:rPr>
                <w:rFonts w:ascii="Arial" w:hAnsi="Arial"/>
                <w:b/>
              </w:rPr>
              <w:t xml:space="preserve"> </w:t>
            </w:r>
            <w:r>
              <w:rPr>
                <w:rFonts w:ascii="Arial" w:hAnsi="Arial"/>
                <w:b/>
              </w:rPr>
              <w:t>legislation and policy</w:t>
            </w:r>
            <w:r w:rsidRPr="008C431E">
              <w:rPr>
                <w:rFonts w:ascii="Arial" w:hAnsi="Arial"/>
                <w:b/>
              </w:rPr>
              <w:t>.  Students will learn techniques for monitoring</w:t>
            </w:r>
            <w:r>
              <w:rPr>
                <w:rFonts w:ascii="Arial" w:hAnsi="Arial"/>
                <w:b/>
              </w:rPr>
              <w:t xml:space="preserve"> and enforcing compliance with legislation. They will be introduced to how investigations unfold and evidence is collected with the intent of </w:t>
            </w:r>
            <w:r w:rsidRPr="008C431E">
              <w:rPr>
                <w:rFonts w:ascii="Arial" w:hAnsi="Arial"/>
                <w:b/>
              </w:rPr>
              <w:t xml:space="preserve">laying charges for violations. </w:t>
            </w:r>
            <w:r>
              <w:rPr>
                <w:rFonts w:ascii="Arial" w:hAnsi="Arial"/>
                <w:b/>
              </w:rPr>
              <w:t xml:space="preserve"> N</w:t>
            </w:r>
            <w:r w:rsidRPr="008C431E">
              <w:rPr>
                <w:rFonts w:ascii="Arial" w:hAnsi="Arial"/>
                <w:b/>
              </w:rPr>
              <w:t xml:space="preserve">egotiating skills and conflict resolution </w:t>
            </w:r>
            <w:r w:rsidR="002C60D8">
              <w:rPr>
                <w:rFonts w:ascii="Arial" w:hAnsi="Arial"/>
                <w:b/>
              </w:rPr>
              <w:t xml:space="preserve">methods will be </w:t>
            </w:r>
            <w:proofErr w:type="gramStart"/>
            <w:r w:rsidR="002C60D8">
              <w:rPr>
                <w:rFonts w:ascii="Arial" w:hAnsi="Arial"/>
                <w:b/>
              </w:rPr>
              <w:t>emphasized</w:t>
            </w:r>
            <w:r w:rsidRPr="008C431E">
              <w:rPr>
                <w:rFonts w:ascii="Arial" w:hAnsi="Arial"/>
                <w:b/>
              </w:rPr>
              <w:t xml:space="preserve">  </w:t>
            </w:r>
            <w:r>
              <w:rPr>
                <w:rFonts w:ascii="Arial" w:hAnsi="Arial"/>
                <w:b/>
              </w:rPr>
              <w:t>Role</w:t>
            </w:r>
            <w:proofErr w:type="gramEnd"/>
            <w:r>
              <w:rPr>
                <w:rFonts w:ascii="Arial" w:hAnsi="Arial"/>
                <w:b/>
              </w:rPr>
              <w:t xml:space="preserve">-playing, case studies and scenario analysis will be used throughout the course.   Guest speakers will be invited to class to give students an opportunity to meet and learn from experts in the field. </w:t>
            </w:r>
          </w:p>
        </w:tc>
      </w:tr>
    </w:tbl>
    <w:p w:rsidR="00D1300B" w:rsidRDefault="00D1300B">
      <w:pPr>
        <w:rPr>
          <w:rFonts w:ascii="Arial" w:hAnsi="Arial"/>
        </w:rPr>
      </w:pPr>
    </w:p>
    <w:p w:rsidR="008C431E" w:rsidRPr="00543937" w:rsidRDefault="008C431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RPr="00543937">
        <w:trPr>
          <w:cantSplit/>
        </w:trPr>
        <w:tc>
          <w:tcPr>
            <w:tcW w:w="675" w:type="dxa"/>
          </w:tcPr>
          <w:p w:rsidR="00D1300B" w:rsidRPr="00543937" w:rsidRDefault="00D1300B">
            <w:pPr>
              <w:rPr>
                <w:rFonts w:ascii="Arial" w:hAnsi="Arial"/>
              </w:rPr>
            </w:pPr>
            <w:r w:rsidRPr="00543937">
              <w:rPr>
                <w:rFonts w:ascii="Arial" w:hAnsi="Arial"/>
              </w:rPr>
              <w:t>II.</w:t>
            </w:r>
          </w:p>
        </w:tc>
        <w:tc>
          <w:tcPr>
            <w:tcW w:w="8181" w:type="dxa"/>
            <w:gridSpan w:val="2"/>
          </w:tcPr>
          <w:p w:rsidR="00D1300B" w:rsidRPr="008C431E" w:rsidRDefault="00D1300B">
            <w:pPr>
              <w:rPr>
                <w:rFonts w:ascii="Arial" w:hAnsi="Arial"/>
                <w:b/>
              </w:rPr>
            </w:pPr>
            <w:r w:rsidRPr="008C431E">
              <w:rPr>
                <w:rFonts w:ascii="Arial" w:hAnsi="Arial"/>
                <w:b/>
              </w:rPr>
              <w:t>LEARNING OUTCOMES AND ELEMENTS OF THE PERFORMANCE:</w:t>
            </w:r>
          </w:p>
          <w:p w:rsidR="008C431E" w:rsidRPr="00543937" w:rsidRDefault="008C431E">
            <w:pPr>
              <w:rPr>
                <w:rFonts w:ascii="Arial" w:hAnsi="Arial"/>
              </w:rPr>
            </w:pPr>
          </w:p>
        </w:tc>
      </w:tr>
      <w:tr w:rsidR="00D1300B" w:rsidRPr="00543937">
        <w:trPr>
          <w:cantSplit/>
        </w:trPr>
        <w:tc>
          <w:tcPr>
            <w:tcW w:w="675" w:type="dxa"/>
          </w:tcPr>
          <w:p w:rsidR="00D1300B" w:rsidRPr="00543937" w:rsidRDefault="00D1300B">
            <w:pPr>
              <w:rPr>
                <w:rFonts w:ascii="Arial" w:hAnsi="Arial"/>
              </w:rPr>
            </w:pPr>
          </w:p>
        </w:tc>
        <w:tc>
          <w:tcPr>
            <w:tcW w:w="8181" w:type="dxa"/>
            <w:gridSpan w:val="2"/>
          </w:tcPr>
          <w:p w:rsidR="00D1300B" w:rsidRPr="00543937" w:rsidRDefault="00D1300B">
            <w:pPr>
              <w:rPr>
                <w:rFonts w:ascii="Arial" w:hAnsi="Arial"/>
              </w:rPr>
            </w:pPr>
            <w:r w:rsidRPr="00543937">
              <w:rPr>
                <w:rFonts w:ascii="Arial" w:hAnsi="Arial"/>
              </w:rPr>
              <w:t>Upon successful completion of this course, the student will demonstrate the ability to:</w:t>
            </w:r>
          </w:p>
          <w:p w:rsidR="00D1300B" w:rsidRPr="00543937" w:rsidRDefault="00D1300B">
            <w:pPr>
              <w:rPr>
                <w:rFonts w:ascii="Arial" w:hAnsi="Arial"/>
              </w:rPr>
            </w:pPr>
          </w:p>
        </w:tc>
      </w:tr>
      <w:tr w:rsidR="00D1300B" w:rsidRPr="00543937">
        <w:tc>
          <w:tcPr>
            <w:tcW w:w="675" w:type="dxa"/>
          </w:tcPr>
          <w:p w:rsidR="00D1300B" w:rsidRPr="00543937" w:rsidRDefault="00D1300B">
            <w:pPr>
              <w:rPr>
                <w:rFonts w:ascii="Arial" w:hAnsi="Arial"/>
              </w:rPr>
            </w:pPr>
          </w:p>
        </w:tc>
        <w:tc>
          <w:tcPr>
            <w:tcW w:w="567" w:type="dxa"/>
          </w:tcPr>
          <w:p w:rsidR="00D1300B" w:rsidRPr="00543937" w:rsidRDefault="00D1300B">
            <w:pPr>
              <w:rPr>
                <w:rFonts w:ascii="Arial" w:hAnsi="Arial"/>
              </w:rPr>
            </w:pPr>
            <w:r w:rsidRPr="00543937">
              <w:rPr>
                <w:rFonts w:ascii="Arial" w:hAnsi="Arial"/>
              </w:rPr>
              <w:t>1.</w:t>
            </w:r>
            <w:r w:rsidR="00543937" w:rsidRPr="00543937">
              <w:rPr>
                <w:rFonts w:ascii="Arial" w:hAnsi="Arial"/>
              </w:rPr>
              <w:t xml:space="preserve">     </w:t>
            </w:r>
          </w:p>
        </w:tc>
        <w:tc>
          <w:tcPr>
            <w:tcW w:w="7614" w:type="dxa"/>
          </w:tcPr>
          <w:p w:rsidR="00543937" w:rsidRPr="008C431E" w:rsidRDefault="00543937" w:rsidP="00543937">
            <w:pPr>
              <w:rPr>
                <w:rFonts w:ascii="Arial" w:hAnsi="Arial"/>
                <w:b/>
              </w:rPr>
            </w:pPr>
            <w:r w:rsidRPr="008C431E">
              <w:rPr>
                <w:rFonts w:ascii="Arial" w:hAnsi="Arial"/>
                <w:b/>
              </w:rPr>
              <w:t>Demonstrate knowledge of law enforcement powers and authorities in various provincial and federal natural resource and environmental laws in Canada.</w:t>
            </w:r>
          </w:p>
          <w:p w:rsidR="00D1300B" w:rsidRPr="00543937" w:rsidRDefault="00D1300B">
            <w:pPr>
              <w:rPr>
                <w:rFonts w:ascii="Arial" w:hAnsi="Arial"/>
              </w:rPr>
            </w:pPr>
          </w:p>
        </w:tc>
      </w:tr>
      <w:tr w:rsidR="00D1300B" w:rsidRPr="00543937">
        <w:tc>
          <w:tcPr>
            <w:tcW w:w="675" w:type="dxa"/>
          </w:tcPr>
          <w:p w:rsidR="00D1300B" w:rsidRPr="00543937" w:rsidRDefault="00D1300B">
            <w:pPr>
              <w:rPr>
                <w:rFonts w:ascii="Arial" w:hAnsi="Arial"/>
              </w:rPr>
            </w:pPr>
          </w:p>
        </w:tc>
        <w:tc>
          <w:tcPr>
            <w:tcW w:w="567" w:type="dxa"/>
          </w:tcPr>
          <w:p w:rsidR="00D1300B" w:rsidRPr="00543937" w:rsidRDefault="00D1300B">
            <w:pPr>
              <w:rPr>
                <w:rFonts w:ascii="Arial" w:hAnsi="Arial"/>
              </w:rPr>
            </w:pPr>
          </w:p>
        </w:tc>
        <w:tc>
          <w:tcPr>
            <w:tcW w:w="7614" w:type="dxa"/>
          </w:tcPr>
          <w:p w:rsidR="00D1300B" w:rsidRPr="00543937" w:rsidRDefault="00D1300B">
            <w:pPr>
              <w:rPr>
                <w:rFonts w:ascii="Arial" w:hAnsi="Arial"/>
              </w:rPr>
            </w:pPr>
            <w:r w:rsidRPr="00543937">
              <w:rPr>
                <w:rFonts w:ascii="Arial" w:hAnsi="Arial"/>
              </w:rPr>
              <w:t>Potential Elements of the Performance:</w:t>
            </w:r>
          </w:p>
          <w:p w:rsidR="00543937" w:rsidRPr="00543937" w:rsidRDefault="00543937">
            <w:pPr>
              <w:rPr>
                <w:rFonts w:ascii="Arial" w:hAnsi="Arial"/>
              </w:rPr>
            </w:pPr>
          </w:p>
          <w:p w:rsidR="00543937" w:rsidRPr="00543937" w:rsidRDefault="00543937" w:rsidP="005061CE">
            <w:pPr>
              <w:numPr>
                <w:ilvl w:val="0"/>
                <w:numId w:val="13"/>
              </w:numPr>
              <w:rPr>
                <w:rFonts w:ascii="Arial" w:hAnsi="Arial"/>
              </w:rPr>
            </w:pPr>
            <w:r w:rsidRPr="00543937">
              <w:rPr>
                <w:rFonts w:ascii="Arial" w:hAnsi="Arial"/>
              </w:rPr>
              <w:t xml:space="preserve">Review and interpreted relevant jurisprudence </w:t>
            </w:r>
          </w:p>
          <w:p w:rsidR="00543937" w:rsidRPr="00543937" w:rsidRDefault="00574839" w:rsidP="005061CE">
            <w:pPr>
              <w:numPr>
                <w:ilvl w:val="0"/>
                <w:numId w:val="13"/>
              </w:numPr>
              <w:rPr>
                <w:rFonts w:ascii="Arial" w:hAnsi="Arial"/>
              </w:rPr>
            </w:pPr>
            <w:r>
              <w:rPr>
                <w:rFonts w:ascii="Arial" w:hAnsi="Arial"/>
              </w:rPr>
              <w:t>Under</w:t>
            </w:r>
            <w:r w:rsidR="00411C29">
              <w:rPr>
                <w:rFonts w:ascii="Arial" w:hAnsi="Arial"/>
              </w:rPr>
              <w:t xml:space="preserve">stand </w:t>
            </w:r>
            <w:r w:rsidR="00543937" w:rsidRPr="00543937">
              <w:rPr>
                <w:rFonts w:ascii="Arial" w:hAnsi="Arial"/>
              </w:rPr>
              <w:t xml:space="preserve">appropriate powers of peace officers under </w:t>
            </w:r>
            <w:r w:rsidR="008C431E">
              <w:rPr>
                <w:rFonts w:ascii="Arial" w:hAnsi="Arial"/>
              </w:rPr>
              <w:t>P</w:t>
            </w:r>
            <w:r w:rsidR="00543937" w:rsidRPr="00543937">
              <w:rPr>
                <w:rFonts w:ascii="Arial" w:hAnsi="Arial"/>
              </w:rPr>
              <w:t xml:space="preserve">rovincial and </w:t>
            </w:r>
            <w:r w:rsidR="008C431E">
              <w:rPr>
                <w:rFonts w:ascii="Arial" w:hAnsi="Arial"/>
              </w:rPr>
              <w:t>F</w:t>
            </w:r>
            <w:r w:rsidR="00543937" w:rsidRPr="00543937">
              <w:rPr>
                <w:rFonts w:ascii="Arial" w:hAnsi="Arial"/>
              </w:rPr>
              <w:t>ederal law</w:t>
            </w:r>
          </w:p>
          <w:p w:rsidR="00543937" w:rsidRPr="00543937" w:rsidRDefault="00543937" w:rsidP="005061CE">
            <w:pPr>
              <w:numPr>
                <w:ilvl w:val="0"/>
                <w:numId w:val="13"/>
              </w:numPr>
              <w:rPr>
                <w:rFonts w:ascii="Arial" w:hAnsi="Arial"/>
              </w:rPr>
            </w:pPr>
            <w:r w:rsidRPr="00543937">
              <w:rPr>
                <w:rFonts w:ascii="Arial" w:hAnsi="Arial"/>
              </w:rPr>
              <w:t>Understand and apply knowledge of securing and executing  search warrants, production orders</w:t>
            </w:r>
          </w:p>
          <w:p w:rsidR="00543937" w:rsidRPr="00543937" w:rsidRDefault="00543937" w:rsidP="00543937">
            <w:pPr>
              <w:rPr>
                <w:rFonts w:ascii="Arial" w:hAnsi="Arial"/>
              </w:rPr>
            </w:pPr>
          </w:p>
          <w:p w:rsidR="00C30A3B" w:rsidRPr="00543937" w:rsidRDefault="00C30A3B" w:rsidP="00411C29">
            <w:pPr>
              <w:rPr>
                <w:rFonts w:ascii="Arial" w:hAnsi="Arial"/>
              </w:rPr>
            </w:pPr>
          </w:p>
        </w:tc>
      </w:tr>
      <w:tr w:rsidR="00D1300B" w:rsidRPr="00543937">
        <w:tc>
          <w:tcPr>
            <w:tcW w:w="675" w:type="dxa"/>
          </w:tcPr>
          <w:p w:rsidR="00D1300B" w:rsidRPr="00543937" w:rsidRDefault="00D1300B">
            <w:pPr>
              <w:rPr>
                <w:rFonts w:ascii="Arial" w:hAnsi="Arial"/>
              </w:rPr>
            </w:pPr>
          </w:p>
        </w:tc>
        <w:tc>
          <w:tcPr>
            <w:tcW w:w="567" w:type="dxa"/>
          </w:tcPr>
          <w:p w:rsidR="00D1300B" w:rsidRPr="00543937" w:rsidRDefault="00D1300B">
            <w:pPr>
              <w:rPr>
                <w:rFonts w:ascii="Arial" w:hAnsi="Arial"/>
              </w:rPr>
            </w:pPr>
            <w:r w:rsidRPr="00543937">
              <w:rPr>
                <w:rFonts w:ascii="Arial" w:hAnsi="Arial"/>
              </w:rPr>
              <w:t>2.</w:t>
            </w:r>
          </w:p>
        </w:tc>
        <w:tc>
          <w:tcPr>
            <w:tcW w:w="7614" w:type="dxa"/>
          </w:tcPr>
          <w:p w:rsidR="00D1300B" w:rsidRPr="008C431E" w:rsidRDefault="00543937">
            <w:pPr>
              <w:rPr>
                <w:rFonts w:ascii="Arial" w:hAnsi="Arial"/>
                <w:b/>
              </w:rPr>
            </w:pPr>
            <w:r w:rsidRPr="008C431E">
              <w:rPr>
                <w:rFonts w:ascii="Arial" w:hAnsi="Arial"/>
                <w:b/>
              </w:rPr>
              <w:t>Demonstrate knowledge of the investigative strategy model and investigative interviewing techniques</w:t>
            </w:r>
            <w:r w:rsidR="008C431E">
              <w:rPr>
                <w:rFonts w:ascii="Arial" w:hAnsi="Arial"/>
                <w:b/>
              </w:rPr>
              <w:t>.</w:t>
            </w:r>
          </w:p>
          <w:p w:rsidR="00543937" w:rsidRPr="00543937" w:rsidRDefault="00543937">
            <w:pPr>
              <w:rPr>
                <w:rFonts w:ascii="Arial" w:hAnsi="Arial"/>
              </w:rPr>
            </w:pPr>
          </w:p>
        </w:tc>
      </w:tr>
      <w:tr w:rsidR="00D1300B" w:rsidRPr="00543937">
        <w:tc>
          <w:tcPr>
            <w:tcW w:w="675" w:type="dxa"/>
          </w:tcPr>
          <w:p w:rsidR="00D1300B" w:rsidRPr="00543937" w:rsidRDefault="00D1300B">
            <w:pPr>
              <w:rPr>
                <w:rFonts w:ascii="Arial" w:hAnsi="Arial"/>
              </w:rPr>
            </w:pPr>
          </w:p>
        </w:tc>
        <w:tc>
          <w:tcPr>
            <w:tcW w:w="567" w:type="dxa"/>
          </w:tcPr>
          <w:p w:rsidR="00D1300B" w:rsidRPr="00543937" w:rsidRDefault="00D1300B">
            <w:pPr>
              <w:rPr>
                <w:rFonts w:ascii="Arial" w:hAnsi="Arial"/>
              </w:rPr>
            </w:pPr>
          </w:p>
        </w:tc>
        <w:tc>
          <w:tcPr>
            <w:tcW w:w="7614" w:type="dxa"/>
          </w:tcPr>
          <w:p w:rsidR="00D1300B" w:rsidRPr="00543937" w:rsidRDefault="00D1300B">
            <w:pPr>
              <w:rPr>
                <w:rFonts w:ascii="Arial" w:hAnsi="Arial"/>
              </w:rPr>
            </w:pPr>
            <w:r w:rsidRPr="00543937">
              <w:rPr>
                <w:rFonts w:ascii="Arial" w:hAnsi="Arial"/>
              </w:rPr>
              <w:t>Potential Elements of the Performance:</w:t>
            </w:r>
          </w:p>
          <w:p w:rsidR="00C30A3B" w:rsidRPr="00543937" w:rsidRDefault="00C30A3B">
            <w:pPr>
              <w:rPr>
                <w:rFonts w:ascii="Arial" w:hAnsi="Arial"/>
              </w:rPr>
            </w:pPr>
          </w:p>
          <w:p w:rsidR="00543937" w:rsidRPr="00543937" w:rsidRDefault="00543937" w:rsidP="005061CE">
            <w:pPr>
              <w:numPr>
                <w:ilvl w:val="0"/>
                <w:numId w:val="14"/>
              </w:numPr>
              <w:rPr>
                <w:rFonts w:ascii="Arial" w:hAnsi="Arial"/>
              </w:rPr>
            </w:pPr>
            <w:r w:rsidRPr="00543937">
              <w:rPr>
                <w:rFonts w:ascii="Arial" w:hAnsi="Arial"/>
              </w:rPr>
              <w:t>Apply the investigative strategy model to various situations</w:t>
            </w:r>
          </w:p>
          <w:p w:rsidR="00543937" w:rsidRPr="00543937" w:rsidRDefault="00543937" w:rsidP="005061CE">
            <w:pPr>
              <w:numPr>
                <w:ilvl w:val="0"/>
                <w:numId w:val="14"/>
              </w:numPr>
              <w:rPr>
                <w:rFonts w:ascii="Arial" w:hAnsi="Arial"/>
              </w:rPr>
            </w:pPr>
            <w:r w:rsidRPr="00543937">
              <w:rPr>
                <w:rFonts w:ascii="Arial" w:hAnsi="Arial"/>
              </w:rPr>
              <w:t xml:space="preserve">Apply investigative interviewing techniques </w:t>
            </w:r>
          </w:p>
          <w:p w:rsidR="00543937" w:rsidRPr="00543937" w:rsidRDefault="00543937" w:rsidP="005061CE">
            <w:pPr>
              <w:numPr>
                <w:ilvl w:val="0"/>
                <w:numId w:val="14"/>
              </w:numPr>
              <w:rPr>
                <w:rFonts w:ascii="Arial" w:hAnsi="Arial"/>
              </w:rPr>
            </w:pPr>
            <w:r w:rsidRPr="00543937">
              <w:rPr>
                <w:rFonts w:ascii="Arial" w:hAnsi="Arial"/>
              </w:rPr>
              <w:t>Interview and properly record interview as per relevant legal standards</w:t>
            </w:r>
            <w:r w:rsidR="008C431E">
              <w:rPr>
                <w:rFonts w:ascii="Arial" w:hAnsi="Arial"/>
              </w:rPr>
              <w:t>.</w:t>
            </w:r>
          </w:p>
          <w:p w:rsidR="00543937" w:rsidRPr="00543937" w:rsidRDefault="00543937" w:rsidP="00411C29">
            <w:pPr>
              <w:rPr>
                <w:rFonts w:ascii="Arial" w:hAnsi="Arial"/>
              </w:rPr>
            </w:pPr>
          </w:p>
        </w:tc>
      </w:tr>
      <w:tr w:rsidR="00D1300B" w:rsidRPr="00543937">
        <w:tc>
          <w:tcPr>
            <w:tcW w:w="675" w:type="dxa"/>
          </w:tcPr>
          <w:p w:rsidR="00D1300B" w:rsidRPr="00543937" w:rsidRDefault="00D1300B">
            <w:pPr>
              <w:rPr>
                <w:rFonts w:ascii="Arial" w:hAnsi="Arial"/>
              </w:rPr>
            </w:pPr>
          </w:p>
        </w:tc>
        <w:tc>
          <w:tcPr>
            <w:tcW w:w="567" w:type="dxa"/>
          </w:tcPr>
          <w:p w:rsidR="00D1300B" w:rsidRPr="00543937" w:rsidRDefault="00D1300B">
            <w:pPr>
              <w:rPr>
                <w:rFonts w:ascii="Arial" w:hAnsi="Arial"/>
              </w:rPr>
            </w:pPr>
            <w:r w:rsidRPr="00543937">
              <w:rPr>
                <w:rFonts w:ascii="Arial" w:hAnsi="Arial"/>
              </w:rPr>
              <w:t>3.</w:t>
            </w:r>
          </w:p>
        </w:tc>
        <w:tc>
          <w:tcPr>
            <w:tcW w:w="7614" w:type="dxa"/>
          </w:tcPr>
          <w:p w:rsidR="00543937" w:rsidRPr="008C431E" w:rsidRDefault="00543937" w:rsidP="00543937">
            <w:pPr>
              <w:rPr>
                <w:rFonts w:ascii="Arial" w:hAnsi="Arial"/>
                <w:b/>
              </w:rPr>
            </w:pPr>
            <w:r w:rsidRPr="008C431E">
              <w:rPr>
                <w:rFonts w:ascii="Arial" w:hAnsi="Arial"/>
                <w:b/>
              </w:rPr>
              <w:t xml:space="preserve">Demonstrate the ability to successfully prepare a case against a violator </w:t>
            </w:r>
            <w:r w:rsidR="00411C29">
              <w:rPr>
                <w:rFonts w:ascii="Arial" w:hAnsi="Arial"/>
                <w:b/>
              </w:rPr>
              <w:t>and understand the steps taken towards prosecution.</w:t>
            </w:r>
          </w:p>
          <w:p w:rsidR="00D1300B" w:rsidRPr="00543937" w:rsidRDefault="00D1300B">
            <w:pPr>
              <w:rPr>
                <w:rFonts w:ascii="Arial" w:hAnsi="Arial"/>
              </w:rPr>
            </w:pPr>
          </w:p>
        </w:tc>
      </w:tr>
      <w:tr w:rsidR="00D1300B" w:rsidRPr="00543937">
        <w:tc>
          <w:tcPr>
            <w:tcW w:w="675" w:type="dxa"/>
          </w:tcPr>
          <w:p w:rsidR="00D1300B" w:rsidRPr="00543937" w:rsidRDefault="00D1300B">
            <w:pPr>
              <w:rPr>
                <w:rFonts w:ascii="Arial" w:hAnsi="Arial"/>
              </w:rPr>
            </w:pPr>
          </w:p>
        </w:tc>
        <w:tc>
          <w:tcPr>
            <w:tcW w:w="567" w:type="dxa"/>
          </w:tcPr>
          <w:p w:rsidR="00D1300B" w:rsidRPr="00543937" w:rsidRDefault="00D1300B">
            <w:pPr>
              <w:rPr>
                <w:rFonts w:ascii="Arial" w:hAnsi="Arial"/>
              </w:rPr>
            </w:pPr>
          </w:p>
        </w:tc>
        <w:tc>
          <w:tcPr>
            <w:tcW w:w="7614" w:type="dxa"/>
          </w:tcPr>
          <w:p w:rsidR="00543937" w:rsidRPr="00543937" w:rsidRDefault="00D1300B">
            <w:pPr>
              <w:rPr>
                <w:rFonts w:ascii="Arial" w:hAnsi="Arial"/>
              </w:rPr>
            </w:pPr>
            <w:r w:rsidRPr="00543937">
              <w:rPr>
                <w:rFonts w:ascii="Arial" w:hAnsi="Arial"/>
              </w:rPr>
              <w:t>Potential Elements of the Performance:</w:t>
            </w:r>
          </w:p>
          <w:p w:rsidR="00543937" w:rsidRPr="00543937" w:rsidRDefault="00543937" w:rsidP="005061CE">
            <w:pPr>
              <w:numPr>
                <w:ilvl w:val="0"/>
                <w:numId w:val="15"/>
              </w:numPr>
              <w:rPr>
                <w:rFonts w:ascii="Arial" w:hAnsi="Arial"/>
              </w:rPr>
            </w:pPr>
            <w:r w:rsidRPr="00543937">
              <w:rPr>
                <w:rFonts w:ascii="Arial" w:hAnsi="Arial"/>
              </w:rPr>
              <w:t xml:space="preserve">Apply investigative strategies </w:t>
            </w:r>
            <w:r w:rsidR="00411C29">
              <w:rPr>
                <w:rFonts w:ascii="Arial" w:hAnsi="Arial"/>
              </w:rPr>
              <w:t>to build case around violator</w:t>
            </w:r>
          </w:p>
          <w:p w:rsidR="00543937" w:rsidRPr="00543937" w:rsidRDefault="00411C29" w:rsidP="005061CE">
            <w:pPr>
              <w:numPr>
                <w:ilvl w:val="0"/>
                <w:numId w:val="15"/>
              </w:numPr>
              <w:rPr>
                <w:rFonts w:ascii="Arial" w:hAnsi="Arial"/>
              </w:rPr>
            </w:pPr>
            <w:r>
              <w:rPr>
                <w:rFonts w:ascii="Arial" w:hAnsi="Arial"/>
              </w:rPr>
              <w:t>Actively</w:t>
            </w:r>
            <w:r w:rsidR="00543937" w:rsidRPr="00543937">
              <w:rPr>
                <w:rFonts w:ascii="Arial" w:hAnsi="Arial"/>
              </w:rPr>
              <w:t xml:space="preserve"> secure witness statements and caution statements from accused</w:t>
            </w:r>
          </w:p>
          <w:p w:rsidR="00543937" w:rsidRPr="00543937" w:rsidRDefault="00543937" w:rsidP="005061CE">
            <w:pPr>
              <w:numPr>
                <w:ilvl w:val="0"/>
                <w:numId w:val="15"/>
              </w:numPr>
              <w:rPr>
                <w:rFonts w:ascii="Arial" w:hAnsi="Arial"/>
              </w:rPr>
            </w:pPr>
            <w:r w:rsidRPr="00543937">
              <w:rPr>
                <w:rFonts w:ascii="Arial" w:hAnsi="Arial"/>
              </w:rPr>
              <w:t xml:space="preserve">Identify and utilize appropriate legal forms </w:t>
            </w:r>
          </w:p>
          <w:p w:rsidR="00C30A3B" w:rsidRPr="00E21090" w:rsidRDefault="00543937" w:rsidP="00E21090">
            <w:pPr>
              <w:numPr>
                <w:ilvl w:val="0"/>
                <w:numId w:val="15"/>
              </w:numPr>
              <w:rPr>
                <w:rFonts w:ascii="Arial" w:hAnsi="Arial"/>
              </w:rPr>
            </w:pPr>
            <w:r w:rsidRPr="00543937">
              <w:rPr>
                <w:rFonts w:ascii="Arial" w:hAnsi="Arial"/>
              </w:rPr>
              <w:t xml:space="preserve">Complete a Crown Brief from initial investigation to a mock court hearing. </w:t>
            </w:r>
          </w:p>
          <w:p w:rsidR="008C431E" w:rsidRPr="00543937" w:rsidRDefault="008C431E">
            <w:pPr>
              <w:rPr>
                <w:rFonts w:ascii="Arial" w:hAnsi="Arial"/>
              </w:rPr>
            </w:pPr>
          </w:p>
        </w:tc>
      </w:tr>
      <w:tr w:rsidR="00574839" w:rsidRPr="00543937">
        <w:tc>
          <w:tcPr>
            <w:tcW w:w="675" w:type="dxa"/>
          </w:tcPr>
          <w:p w:rsidR="00574839" w:rsidRPr="00543937" w:rsidRDefault="00574839">
            <w:pPr>
              <w:rPr>
                <w:rFonts w:ascii="Arial" w:hAnsi="Arial"/>
              </w:rPr>
            </w:pPr>
          </w:p>
        </w:tc>
        <w:tc>
          <w:tcPr>
            <w:tcW w:w="567" w:type="dxa"/>
          </w:tcPr>
          <w:p w:rsidR="00574839" w:rsidRPr="00543937" w:rsidRDefault="00574839">
            <w:pPr>
              <w:rPr>
                <w:rFonts w:ascii="Arial" w:hAnsi="Arial"/>
              </w:rPr>
            </w:pPr>
            <w:r w:rsidRPr="00543937">
              <w:rPr>
                <w:rFonts w:ascii="Arial" w:hAnsi="Arial"/>
              </w:rPr>
              <w:t>4.</w:t>
            </w:r>
          </w:p>
        </w:tc>
        <w:tc>
          <w:tcPr>
            <w:tcW w:w="7614" w:type="dxa"/>
          </w:tcPr>
          <w:p w:rsidR="00574839" w:rsidRPr="008C431E" w:rsidRDefault="00574839" w:rsidP="00574839">
            <w:pPr>
              <w:rPr>
                <w:rFonts w:ascii="Arial" w:hAnsi="Arial"/>
                <w:b/>
              </w:rPr>
            </w:pPr>
            <w:r w:rsidRPr="008C431E">
              <w:rPr>
                <w:rFonts w:ascii="Arial" w:hAnsi="Arial"/>
                <w:b/>
              </w:rPr>
              <w:t>Demonstrated knowledge of the varied rol</w:t>
            </w:r>
            <w:r>
              <w:rPr>
                <w:rFonts w:ascii="Arial" w:hAnsi="Arial"/>
                <w:b/>
              </w:rPr>
              <w:t xml:space="preserve">es of personnel and compliance tools </w:t>
            </w:r>
            <w:r w:rsidRPr="008C431E">
              <w:rPr>
                <w:rFonts w:ascii="Arial" w:hAnsi="Arial"/>
                <w:b/>
              </w:rPr>
              <w:t>involved with natural resource/environmental law enforcement.</w:t>
            </w:r>
          </w:p>
          <w:p w:rsidR="00574839" w:rsidRPr="00543937" w:rsidRDefault="00574839" w:rsidP="00574839">
            <w:pPr>
              <w:rPr>
                <w:rFonts w:ascii="Arial" w:hAnsi="Arial"/>
              </w:rPr>
            </w:pPr>
          </w:p>
        </w:tc>
      </w:tr>
      <w:tr w:rsidR="00574839" w:rsidRPr="00543937">
        <w:tc>
          <w:tcPr>
            <w:tcW w:w="675" w:type="dxa"/>
          </w:tcPr>
          <w:p w:rsidR="00574839" w:rsidRPr="00543937" w:rsidRDefault="00574839">
            <w:pPr>
              <w:rPr>
                <w:rFonts w:ascii="Arial" w:hAnsi="Arial"/>
              </w:rPr>
            </w:pPr>
          </w:p>
        </w:tc>
        <w:tc>
          <w:tcPr>
            <w:tcW w:w="567" w:type="dxa"/>
          </w:tcPr>
          <w:p w:rsidR="00574839" w:rsidRPr="00543937" w:rsidRDefault="00574839">
            <w:pPr>
              <w:rPr>
                <w:rFonts w:ascii="Arial" w:hAnsi="Arial"/>
              </w:rPr>
            </w:pPr>
          </w:p>
        </w:tc>
        <w:tc>
          <w:tcPr>
            <w:tcW w:w="7614" w:type="dxa"/>
          </w:tcPr>
          <w:p w:rsidR="00574839" w:rsidRPr="00543937" w:rsidRDefault="00574839" w:rsidP="00574839">
            <w:pPr>
              <w:rPr>
                <w:rFonts w:ascii="Arial" w:hAnsi="Arial"/>
              </w:rPr>
            </w:pPr>
            <w:r w:rsidRPr="00543937">
              <w:rPr>
                <w:rFonts w:ascii="Arial" w:hAnsi="Arial"/>
              </w:rPr>
              <w:t>Potential Elements of the Performance:</w:t>
            </w:r>
          </w:p>
          <w:p w:rsidR="00574839" w:rsidRPr="00543937" w:rsidRDefault="00574839" w:rsidP="00574839">
            <w:pPr>
              <w:numPr>
                <w:ilvl w:val="0"/>
                <w:numId w:val="16"/>
              </w:numPr>
              <w:rPr>
                <w:rFonts w:ascii="Arial" w:hAnsi="Arial"/>
              </w:rPr>
            </w:pPr>
            <w:r w:rsidRPr="00543937">
              <w:rPr>
                <w:rFonts w:ascii="Arial" w:hAnsi="Arial"/>
              </w:rPr>
              <w:t xml:space="preserve">Identify various natural resource and environmental </w:t>
            </w:r>
            <w:r>
              <w:rPr>
                <w:rFonts w:ascii="Arial" w:hAnsi="Arial"/>
              </w:rPr>
              <w:t xml:space="preserve">compliance and </w:t>
            </w:r>
            <w:r w:rsidRPr="00543937">
              <w:rPr>
                <w:rFonts w:ascii="Arial" w:hAnsi="Arial"/>
              </w:rPr>
              <w:t>enforcement activities</w:t>
            </w:r>
          </w:p>
          <w:p w:rsidR="00574839" w:rsidRDefault="00574839" w:rsidP="00574839">
            <w:pPr>
              <w:numPr>
                <w:ilvl w:val="0"/>
                <w:numId w:val="16"/>
              </w:numPr>
              <w:rPr>
                <w:rFonts w:ascii="Arial" w:hAnsi="Arial"/>
              </w:rPr>
            </w:pPr>
            <w:r w:rsidRPr="00543937">
              <w:rPr>
                <w:rFonts w:ascii="Arial" w:hAnsi="Arial"/>
              </w:rPr>
              <w:t xml:space="preserve">Distinguish </w:t>
            </w:r>
            <w:r>
              <w:rPr>
                <w:rFonts w:ascii="Arial" w:hAnsi="Arial"/>
              </w:rPr>
              <w:t>between agency mandates and understand how issues of jurisdiction are resolved</w:t>
            </w:r>
          </w:p>
          <w:p w:rsidR="00574839" w:rsidRPr="00543937" w:rsidRDefault="00574839" w:rsidP="00574839">
            <w:pPr>
              <w:numPr>
                <w:ilvl w:val="0"/>
                <w:numId w:val="16"/>
              </w:numPr>
              <w:rPr>
                <w:rFonts w:ascii="Arial" w:hAnsi="Arial"/>
              </w:rPr>
            </w:pPr>
            <w:r>
              <w:rPr>
                <w:rFonts w:ascii="Arial" w:hAnsi="Arial"/>
              </w:rPr>
              <w:t>Be able to distinguish the difference between i</w:t>
            </w:r>
            <w:r w:rsidRPr="00543937">
              <w:rPr>
                <w:rFonts w:ascii="Arial" w:hAnsi="Arial"/>
              </w:rPr>
              <w:t>nspection</w:t>
            </w:r>
            <w:r>
              <w:rPr>
                <w:rFonts w:ascii="Arial" w:hAnsi="Arial"/>
              </w:rPr>
              <w:t>s vs. i</w:t>
            </w:r>
            <w:r w:rsidRPr="00543937">
              <w:rPr>
                <w:rFonts w:ascii="Arial" w:hAnsi="Arial"/>
              </w:rPr>
              <w:t>nvestigation</w:t>
            </w:r>
            <w:r>
              <w:rPr>
                <w:rFonts w:ascii="Arial" w:hAnsi="Arial"/>
              </w:rPr>
              <w:t>s.</w:t>
            </w:r>
          </w:p>
          <w:p w:rsidR="00574839" w:rsidRPr="00543937" w:rsidRDefault="00574839" w:rsidP="00574839">
            <w:pPr>
              <w:rPr>
                <w:rFonts w:ascii="Arial" w:hAnsi="Arial"/>
              </w:rPr>
            </w:pPr>
          </w:p>
        </w:tc>
      </w:tr>
      <w:tr w:rsidR="00574839" w:rsidRPr="00543937">
        <w:tc>
          <w:tcPr>
            <w:tcW w:w="675" w:type="dxa"/>
          </w:tcPr>
          <w:p w:rsidR="00574839" w:rsidRPr="00543937" w:rsidRDefault="00574839">
            <w:pPr>
              <w:rPr>
                <w:rFonts w:ascii="Arial" w:hAnsi="Arial"/>
              </w:rPr>
            </w:pPr>
          </w:p>
        </w:tc>
        <w:tc>
          <w:tcPr>
            <w:tcW w:w="567" w:type="dxa"/>
          </w:tcPr>
          <w:p w:rsidR="00574839" w:rsidRPr="00543937" w:rsidRDefault="00574839">
            <w:pPr>
              <w:rPr>
                <w:rFonts w:ascii="Arial" w:hAnsi="Arial"/>
              </w:rPr>
            </w:pPr>
            <w:r w:rsidRPr="00543937">
              <w:rPr>
                <w:rFonts w:ascii="Arial" w:hAnsi="Arial"/>
              </w:rPr>
              <w:t>5.</w:t>
            </w:r>
          </w:p>
        </w:tc>
        <w:tc>
          <w:tcPr>
            <w:tcW w:w="7614" w:type="dxa"/>
          </w:tcPr>
          <w:p w:rsidR="00574839" w:rsidRPr="008C431E" w:rsidRDefault="00574839" w:rsidP="00543937">
            <w:pPr>
              <w:rPr>
                <w:rFonts w:ascii="Arial" w:hAnsi="Arial"/>
                <w:b/>
              </w:rPr>
            </w:pPr>
            <w:r w:rsidRPr="008C431E">
              <w:rPr>
                <w:rFonts w:ascii="Arial" w:hAnsi="Arial"/>
                <w:b/>
              </w:rPr>
              <w:t>Demonstrate ability to negotiate successfully to resolve conflicts between different stakeholders</w:t>
            </w:r>
            <w:r>
              <w:rPr>
                <w:rFonts w:ascii="Arial" w:hAnsi="Arial"/>
                <w:b/>
              </w:rPr>
              <w:t>.</w:t>
            </w:r>
          </w:p>
          <w:p w:rsidR="00574839" w:rsidRPr="00543937" w:rsidRDefault="00574839">
            <w:pPr>
              <w:rPr>
                <w:rFonts w:ascii="Arial" w:hAnsi="Arial"/>
              </w:rPr>
            </w:pPr>
          </w:p>
        </w:tc>
      </w:tr>
      <w:tr w:rsidR="00574839" w:rsidRPr="00543937">
        <w:tc>
          <w:tcPr>
            <w:tcW w:w="675" w:type="dxa"/>
          </w:tcPr>
          <w:p w:rsidR="00574839" w:rsidRPr="00543937" w:rsidRDefault="00574839">
            <w:pPr>
              <w:rPr>
                <w:rFonts w:ascii="Arial" w:hAnsi="Arial"/>
              </w:rPr>
            </w:pPr>
          </w:p>
        </w:tc>
        <w:tc>
          <w:tcPr>
            <w:tcW w:w="567" w:type="dxa"/>
          </w:tcPr>
          <w:p w:rsidR="00574839" w:rsidRPr="00543937" w:rsidRDefault="00574839">
            <w:pPr>
              <w:rPr>
                <w:rFonts w:ascii="Arial" w:hAnsi="Arial"/>
              </w:rPr>
            </w:pPr>
          </w:p>
        </w:tc>
        <w:tc>
          <w:tcPr>
            <w:tcW w:w="7614" w:type="dxa"/>
          </w:tcPr>
          <w:p w:rsidR="00574839" w:rsidRPr="00543937" w:rsidRDefault="00574839">
            <w:pPr>
              <w:rPr>
                <w:rFonts w:ascii="Arial" w:hAnsi="Arial"/>
              </w:rPr>
            </w:pPr>
            <w:r w:rsidRPr="00543937">
              <w:rPr>
                <w:rFonts w:ascii="Arial" w:hAnsi="Arial"/>
              </w:rPr>
              <w:t>Potential Elements of the Performance:</w:t>
            </w:r>
          </w:p>
          <w:p w:rsidR="00574839" w:rsidRPr="00543937" w:rsidRDefault="00574839" w:rsidP="005061CE">
            <w:pPr>
              <w:numPr>
                <w:ilvl w:val="0"/>
                <w:numId w:val="17"/>
              </w:numPr>
              <w:rPr>
                <w:rFonts w:ascii="Arial" w:hAnsi="Arial"/>
              </w:rPr>
            </w:pPr>
            <w:r w:rsidRPr="00543937">
              <w:rPr>
                <w:rFonts w:ascii="Arial" w:hAnsi="Arial"/>
              </w:rPr>
              <w:t>Actively identify issues of various stakeholders</w:t>
            </w:r>
          </w:p>
          <w:p w:rsidR="00574839" w:rsidRPr="00543937" w:rsidRDefault="00574839" w:rsidP="005061CE">
            <w:pPr>
              <w:numPr>
                <w:ilvl w:val="0"/>
                <w:numId w:val="17"/>
              </w:numPr>
              <w:rPr>
                <w:rFonts w:ascii="Arial" w:hAnsi="Arial"/>
              </w:rPr>
            </w:pPr>
            <w:r>
              <w:rPr>
                <w:rFonts w:ascii="Arial" w:hAnsi="Arial"/>
              </w:rPr>
              <w:t>Incorporate active</w:t>
            </w:r>
            <w:r w:rsidRPr="00543937">
              <w:rPr>
                <w:rFonts w:ascii="Arial" w:hAnsi="Arial"/>
              </w:rPr>
              <w:t xml:space="preserve"> listening skills when addressing conflicts</w:t>
            </w:r>
          </w:p>
          <w:p w:rsidR="00574839" w:rsidRPr="00543937" w:rsidRDefault="00574839" w:rsidP="005061CE">
            <w:pPr>
              <w:numPr>
                <w:ilvl w:val="0"/>
                <w:numId w:val="17"/>
              </w:numPr>
              <w:rPr>
                <w:rFonts w:ascii="Arial" w:hAnsi="Arial"/>
              </w:rPr>
            </w:pPr>
            <w:r w:rsidRPr="00543937">
              <w:rPr>
                <w:rFonts w:ascii="Arial" w:hAnsi="Arial"/>
              </w:rPr>
              <w:t>Identify all sides of conflict in an unbiased manner</w:t>
            </w:r>
          </w:p>
          <w:p w:rsidR="00574839" w:rsidRPr="00543937" w:rsidRDefault="00574839" w:rsidP="005061CE">
            <w:pPr>
              <w:numPr>
                <w:ilvl w:val="0"/>
                <w:numId w:val="17"/>
              </w:numPr>
              <w:rPr>
                <w:rFonts w:ascii="Arial" w:hAnsi="Arial"/>
              </w:rPr>
            </w:pPr>
            <w:r w:rsidRPr="00543937">
              <w:rPr>
                <w:rFonts w:ascii="Arial" w:hAnsi="Arial"/>
              </w:rPr>
              <w:t>Employ proper public relation sk</w:t>
            </w:r>
            <w:r>
              <w:rPr>
                <w:rFonts w:ascii="Arial" w:hAnsi="Arial"/>
              </w:rPr>
              <w:t>ills when addressing conflict between</w:t>
            </w:r>
            <w:r w:rsidRPr="00543937">
              <w:rPr>
                <w:rFonts w:ascii="Arial" w:hAnsi="Arial"/>
              </w:rPr>
              <w:t xml:space="preserve"> stakeholders</w:t>
            </w:r>
            <w:r>
              <w:rPr>
                <w:rFonts w:ascii="Arial" w:hAnsi="Arial"/>
              </w:rPr>
              <w:t>.</w:t>
            </w:r>
          </w:p>
          <w:p w:rsidR="00574839" w:rsidRPr="00543937" w:rsidRDefault="00574839" w:rsidP="00543937">
            <w:pPr>
              <w:rPr>
                <w:rFonts w:ascii="Arial" w:hAnsi="Arial"/>
              </w:rPr>
            </w:pPr>
          </w:p>
          <w:p w:rsidR="00574839" w:rsidRPr="00543937" w:rsidRDefault="00574839" w:rsidP="00E21090">
            <w:pPr>
              <w:rPr>
                <w:rFonts w:ascii="Arial" w:hAnsi="Arial"/>
              </w:rPr>
            </w:pPr>
          </w:p>
        </w:tc>
      </w:tr>
      <w:tr w:rsidR="00574839">
        <w:trPr>
          <w:cantSplit/>
        </w:trPr>
        <w:tc>
          <w:tcPr>
            <w:tcW w:w="675" w:type="dxa"/>
          </w:tcPr>
          <w:p w:rsidR="00574839" w:rsidRDefault="00574839">
            <w:pPr>
              <w:rPr>
                <w:rFonts w:ascii="Arial" w:hAnsi="Arial"/>
                <w:b/>
              </w:rPr>
            </w:pPr>
            <w:r>
              <w:rPr>
                <w:rFonts w:ascii="Arial" w:hAnsi="Arial"/>
                <w:b/>
              </w:rPr>
              <w:t>III.</w:t>
            </w:r>
          </w:p>
        </w:tc>
        <w:tc>
          <w:tcPr>
            <w:tcW w:w="8181" w:type="dxa"/>
            <w:gridSpan w:val="2"/>
          </w:tcPr>
          <w:p w:rsidR="00574839" w:rsidRDefault="00574839">
            <w:pPr>
              <w:rPr>
                <w:rFonts w:ascii="Arial" w:hAnsi="Arial"/>
                <w:b/>
              </w:rPr>
            </w:pPr>
            <w:r>
              <w:rPr>
                <w:rFonts w:ascii="Arial" w:hAnsi="Arial"/>
                <w:b/>
              </w:rPr>
              <w:t>TOPICS:</w:t>
            </w:r>
          </w:p>
          <w:p w:rsidR="00574839" w:rsidRDefault="00574839">
            <w:pPr>
              <w:rPr>
                <w:rFonts w:ascii="Arial" w:hAnsi="Arial"/>
              </w:rPr>
            </w:pPr>
          </w:p>
        </w:tc>
      </w:tr>
      <w:tr w:rsidR="00922525">
        <w:tc>
          <w:tcPr>
            <w:tcW w:w="675" w:type="dxa"/>
          </w:tcPr>
          <w:p w:rsidR="00922525" w:rsidRDefault="00922525">
            <w:pPr>
              <w:rPr>
                <w:rFonts w:ascii="Arial" w:hAnsi="Arial"/>
              </w:rPr>
            </w:pPr>
          </w:p>
        </w:tc>
        <w:tc>
          <w:tcPr>
            <w:tcW w:w="567" w:type="dxa"/>
          </w:tcPr>
          <w:p w:rsidR="00922525" w:rsidRDefault="00922525">
            <w:pPr>
              <w:rPr>
                <w:rFonts w:ascii="Arial" w:hAnsi="Arial"/>
              </w:rPr>
            </w:pPr>
          </w:p>
        </w:tc>
        <w:tc>
          <w:tcPr>
            <w:tcW w:w="7614" w:type="dxa"/>
          </w:tcPr>
          <w:p w:rsidR="00922525" w:rsidRDefault="00922525">
            <w:pPr>
              <w:rPr>
                <w:rFonts w:ascii="Arial" w:hAnsi="Arial"/>
              </w:rPr>
            </w:pPr>
          </w:p>
        </w:tc>
      </w:tr>
      <w:tr w:rsidR="00922525">
        <w:tc>
          <w:tcPr>
            <w:tcW w:w="675" w:type="dxa"/>
          </w:tcPr>
          <w:p w:rsidR="00922525" w:rsidRDefault="00922525">
            <w:pPr>
              <w:rPr>
                <w:rFonts w:ascii="Arial" w:hAnsi="Arial"/>
              </w:rPr>
            </w:pPr>
          </w:p>
        </w:tc>
        <w:tc>
          <w:tcPr>
            <w:tcW w:w="567" w:type="dxa"/>
          </w:tcPr>
          <w:p w:rsidR="00922525" w:rsidRDefault="00922525">
            <w:pPr>
              <w:rPr>
                <w:rFonts w:ascii="Arial" w:hAnsi="Arial"/>
              </w:rPr>
            </w:pPr>
            <w:r>
              <w:rPr>
                <w:rFonts w:ascii="Arial" w:hAnsi="Arial"/>
              </w:rPr>
              <w:t>1.</w:t>
            </w:r>
          </w:p>
        </w:tc>
        <w:tc>
          <w:tcPr>
            <w:tcW w:w="7614" w:type="dxa"/>
          </w:tcPr>
          <w:p w:rsidR="00922525" w:rsidRDefault="00922525">
            <w:pPr>
              <w:rPr>
                <w:rFonts w:ascii="Arial" w:hAnsi="Arial"/>
              </w:rPr>
            </w:pPr>
            <w:r>
              <w:rPr>
                <w:rFonts w:ascii="Arial" w:hAnsi="Arial"/>
              </w:rPr>
              <w:t>Role of government in natural resource and environmental protection</w:t>
            </w:r>
          </w:p>
        </w:tc>
      </w:tr>
      <w:tr w:rsidR="00574839">
        <w:tc>
          <w:tcPr>
            <w:tcW w:w="675" w:type="dxa"/>
          </w:tcPr>
          <w:p w:rsidR="00574839" w:rsidRDefault="00574839">
            <w:pPr>
              <w:rPr>
                <w:rFonts w:ascii="Arial" w:hAnsi="Arial"/>
              </w:rPr>
            </w:pPr>
          </w:p>
        </w:tc>
        <w:tc>
          <w:tcPr>
            <w:tcW w:w="567" w:type="dxa"/>
          </w:tcPr>
          <w:p w:rsidR="00574839" w:rsidRDefault="00922525">
            <w:pPr>
              <w:rPr>
                <w:rFonts w:ascii="Arial" w:hAnsi="Arial"/>
              </w:rPr>
            </w:pPr>
            <w:r>
              <w:rPr>
                <w:rFonts w:ascii="Arial" w:hAnsi="Arial"/>
              </w:rPr>
              <w:t>2</w:t>
            </w:r>
            <w:r w:rsidR="00574839">
              <w:rPr>
                <w:rFonts w:ascii="Arial" w:hAnsi="Arial"/>
              </w:rPr>
              <w:t>.</w:t>
            </w:r>
          </w:p>
        </w:tc>
        <w:tc>
          <w:tcPr>
            <w:tcW w:w="7614" w:type="dxa"/>
          </w:tcPr>
          <w:p w:rsidR="00574839" w:rsidRDefault="00922525" w:rsidP="00922525">
            <w:pPr>
              <w:rPr>
                <w:rFonts w:ascii="Arial" w:hAnsi="Arial"/>
              </w:rPr>
            </w:pPr>
            <w:r>
              <w:rPr>
                <w:rFonts w:ascii="Arial" w:hAnsi="Arial"/>
              </w:rPr>
              <w:t>Environmental laws – Provincial and Federal</w:t>
            </w:r>
          </w:p>
        </w:tc>
      </w:tr>
      <w:tr w:rsidR="00574839">
        <w:tc>
          <w:tcPr>
            <w:tcW w:w="675" w:type="dxa"/>
          </w:tcPr>
          <w:p w:rsidR="00574839" w:rsidRDefault="00574839">
            <w:pPr>
              <w:rPr>
                <w:rFonts w:ascii="Arial" w:hAnsi="Arial"/>
              </w:rPr>
            </w:pPr>
          </w:p>
        </w:tc>
        <w:tc>
          <w:tcPr>
            <w:tcW w:w="567" w:type="dxa"/>
          </w:tcPr>
          <w:p w:rsidR="00574839" w:rsidRDefault="00922525">
            <w:pPr>
              <w:rPr>
                <w:rFonts w:ascii="Arial" w:hAnsi="Arial"/>
              </w:rPr>
            </w:pPr>
            <w:r>
              <w:rPr>
                <w:rFonts w:ascii="Arial" w:hAnsi="Arial"/>
              </w:rPr>
              <w:t>3</w:t>
            </w:r>
            <w:r w:rsidR="00574839">
              <w:rPr>
                <w:rFonts w:ascii="Arial" w:hAnsi="Arial"/>
              </w:rPr>
              <w:t>.</w:t>
            </w:r>
          </w:p>
        </w:tc>
        <w:tc>
          <w:tcPr>
            <w:tcW w:w="7614" w:type="dxa"/>
          </w:tcPr>
          <w:p w:rsidR="00574839" w:rsidRDefault="00574839">
            <w:pPr>
              <w:rPr>
                <w:rFonts w:ascii="Arial" w:hAnsi="Arial"/>
              </w:rPr>
            </w:pPr>
            <w:r>
              <w:rPr>
                <w:rFonts w:ascii="Arial" w:hAnsi="Arial"/>
              </w:rPr>
              <w:t>Investigative and inspection strategy</w:t>
            </w:r>
          </w:p>
        </w:tc>
      </w:tr>
      <w:tr w:rsidR="00574839">
        <w:tc>
          <w:tcPr>
            <w:tcW w:w="675" w:type="dxa"/>
          </w:tcPr>
          <w:p w:rsidR="00574839" w:rsidRDefault="00574839">
            <w:pPr>
              <w:rPr>
                <w:rFonts w:ascii="Arial" w:hAnsi="Arial"/>
              </w:rPr>
            </w:pPr>
          </w:p>
        </w:tc>
        <w:tc>
          <w:tcPr>
            <w:tcW w:w="567" w:type="dxa"/>
          </w:tcPr>
          <w:p w:rsidR="00574839" w:rsidRDefault="00922525">
            <w:pPr>
              <w:rPr>
                <w:rFonts w:ascii="Arial" w:hAnsi="Arial"/>
              </w:rPr>
            </w:pPr>
            <w:r>
              <w:rPr>
                <w:rFonts w:ascii="Arial" w:hAnsi="Arial"/>
              </w:rPr>
              <w:t>4</w:t>
            </w:r>
            <w:r w:rsidR="00574839">
              <w:rPr>
                <w:rFonts w:ascii="Arial" w:hAnsi="Arial"/>
              </w:rPr>
              <w:t>.</w:t>
            </w:r>
          </w:p>
        </w:tc>
        <w:tc>
          <w:tcPr>
            <w:tcW w:w="7614" w:type="dxa"/>
          </w:tcPr>
          <w:p w:rsidR="00574839" w:rsidRDefault="00574839">
            <w:pPr>
              <w:rPr>
                <w:rFonts w:ascii="Arial" w:hAnsi="Arial"/>
              </w:rPr>
            </w:pPr>
            <w:r>
              <w:rPr>
                <w:rFonts w:ascii="Arial" w:hAnsi="Arial"/>
              </w:rPr>
              <w:t>Interviewing skills</w:t>
            </w:r>
          </w:p>
        </w:tc>
      </w:tr>
      <w:tr w:rsidR="00574839">
        <w:tc>
          <w:tcPr>
            <w:tcW w:w="675" w:type="dxa"/>
          </w:tcPr>
          <w:p w:rsidR="00574839" w:rsidRDefault="00574839">
            <w:pPr>
              <w:rPr>
                <w:rFonts w:ascii="Arial" w:hAnsi="Arial"/>
              </w:rPr>
            </w:pPr>
          </w:p>
        </w:tc>
        <w:tc>
          <w:tcPr>
            <w:tcW w:w="567" w:type="dxa"/>
          </w:tcPr>
          <w:p w:rsidR="00574839" w:rsidRDefault="00922525">
            <w:pPr>
              <w:rPr>
                <w:rFonts w:ascii="Arial" w:hAnsi="Arial"/>
              </w:rPr>
            </w:pPr>
            <w:r>
              <w:rPr>
                <w:rFonts w:ascii="Arial" w:hAnsi="Arial"/>
              </w:rPr>
              <w:t>5</w:t>
            </w:r>
            <w:r w:rsidR="00574839">
              <w:rPr>
                <w:rFonts w:ascii="Arial" w:hAnsi="Arial"/>
              </w:rPr>
              <w:t>.</w:t>
            </w:r>
          </w:p>
        </w:tc>
        <w:tc>
          <w:tcPr>
            <w:tcW w:w="7614" w:type="dxa"/>
          </w:tcPr>
          <w:p w:rsidR="00574839" w:rsidRDefault="00922525" w:rsidP="00922525">
            <w:pPr>
              <w:rPr>
                <w:rFonts w:ascii="Arial" w:hAnsi="Arial"/>
              </w:rPr>
            </w:pPr>
            <w:r>
              <w:rPr>
                <w:rFonts w:ascii="Arial" w:hAnsi="Arial"/>
              </w:rPr>
              <w:t xml:space="preserve">Types of regulatory offences </w:t>
            </w:r>
          </w:p>
        </w:tc>
      </w:tr>
      <w:tr w:rsidR="00574839">
        <w:tc>
          <w:tcPr>
            <w:tcW w:w="675" w:type="dxa"/>
          </w:tcPr>
          <w:p w:rsidR="00574839" w:rsidRDefault="00574839">
            <w:pPr>
              <w:rPr>
                <w:rFonts w:ascii="Arial" w:hAnsi="Arial"/>
              </w:rPr>
            </w:pPr>
          </w:p>
        </w:tc>
        <w:tc>
          <w:tcPr>
            <w:tcW w:w="567" w:type="dxa"/>
          </w:tcPr>
          <w:p w:rsidR="00574839" w:rsidRDefault="00922525">
            <w:pPr>
              <w:rPr>
                <w:rFonts w:ascii="Arial" w:hAnsi="Arial"/>
              </w:rPr>
            </w:pPr>
            <w:r>
              <w:rPr>
                <w:rFonts w:ascii="Arial" w:hAnsi="Arial"/>
              </w:rPr>
              <w:t>6</w:t>
            </w:r>
            <w:r w:rsidR="00574839">
              <w:rPr>
                <w:rFonts w:ascii="Arial" w:hAnsi="Arial"/>
              </w:rPr>
              <w:t>.</w:t>
            </w:r>
          </w:p>
        </w:tc>
        <w:tc>
          <w:tcPr>
            <w:tcW w:w="7614" w:type="dxa"/>
          </w:tcPr>
          <w:p w:rsidR="00574839" w:rsidRDefault="00922525" w:rsidP="00922525">
            <w:pPr>
              <w:rPr>
                <w:rFonts w:ascii="Arial" w:hAnsi="Arial"/>
              </w:rPr>
            </w:pPr>
            <w:r>
              <w:rPr>
                <w:rFonts w:ascii="Arial" w:hAnsi="Arial"/>
              </w:rPr>
              <w:t xml:space="preserve">Court room procedures </w:t>
            </w:r>
          </w:p>
        </w:tc>
      </w:tr>
      <w:tr w:rsidR="00574839">
        <w:tc>
          <w:tcPr>
            <w:tcW w:w="675" w:type="dxa"/>
          </w:tcPr>
          <w:p w:rsidR="00574839" w:rsidRDefault="00574839">
            <w:pPr>
              <w:rPr>
                <w:rFonts w:ascii="Arial" w:hAnsi="Arial"/>
              </w:rPr>
            </w:pPr>
          </w:p>
        </w:tc>
        <w:tc>
          <w:tcPr>
            <w:tcW w:w="567" w:type="dxa"/>
          </w:tcPr>
          <w:p w:rsidR="00574839" w:rsidRDefault="00922525">
            <w:pPr>
              <w:rPr>
                <w:rFonts w:ascii="Arial" w:hAnsi="Arial"/>
              </w:rPr>
            </w:pPr>
            <w:r>
              <w:rPr>
                <w:rFonts w:ascii="Arial" w:hAnsi="Arial"/>
              </w:rPr>
              <w:t>7</w:t>
            </w:r>
            <w:r w:rsidR="00574839">
              <w:rPr>
                <w:rFonts w:ascii="Arial" w:hAnsi="Arial"/>
              </w:rPr>
              <w:t>.</w:t>
            </w:r>
          </w:p>
          <w:p w:rsidR="00574839" w:rsidRDefault="00922525">
            <w:pPr>
              <w:rPr>
                <w:rFonts w:ascii="Arial" w:hAnsi="Arial"/>
              </w:rPr>
            </w:pPr>
            <w:r>
              <w:rPr>
                <w:rFonts w:ascii="Arial" w:hAnsi="Arial"/>
              </w:rPr>
              <w:t>8</w:t>
            </w:r>
            <w:r w:rsidR="00574839">
              <w:rPr>
                <w:rFonts w:ascii="Arial" w:hAnsi="Arial"/>
              </w:rPr>
              <w:t>.</w:t>
            </w:r>
          </w:p>
        </w:tc>
        <w:tc>
          <w:tcPr>
            <w:tcW w:w="7614" w:type="dxa"/>
          </w:tcPr>
          <w:p w:rsidR="00574839" w:rsidRDefault="00574839">
            <w:pPr>
              <w:rPr>
                <w:rFonts w:ascii="Arial" w:hAnsi="Arial"/>
              </w:rPr>
            </w:pPr>
            <w:r>
              <w:rPr>
                <w:rFonts w:ascii="Arial" w:hAnsi="Arial"/>
              </w:rPr>
              <w:t>Evidence collection and continuity</w:t>
            </w:r>
          </w:p>
          <w:p w:rsidR="00574839" w:rsidRDefault="00922525" w:rsidP="00922525">
            <w:pPr>
              <w:rPr>
                <w:rFonts w:ascii="Arial" w:hAnsi="Arial"/>
              </w:rPr>
            </w:pPr>
            <w:r>
              <w:rPr>
                <w:rFonts w:ascii="Arial" w:hAnsi="Arial"/>
              </w:rPr>
              <w:t xml:space="preserve">Field techniques of enforcement and compliance </w:t>
            </w:r>
          </w:p>
        </w:tc>
      </w:tr>
    </w:tbl>
    <w:p w:rsidR="005F5971" w:rsidRDefault="005F5971">
      <w:pPr>
        <w:rPr>
          <w:rFonts w:ascii="Arial" w:hAnsi="Arial"/>
        </w:rPr>
      </w:pPr>
    </w:p>
    <w:p w:rsidR="008C431E" w:rsidRDefault="008C431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021222" w:rsidRDefault="00021222">
            <w:pPr>
              <w:rPr>
                <w:rFonts w:ascii="Arial" w:hAnsi="Arial"/>
                <w:b/>
              </w:rPr>
            </w:pPr>
          </w:p>
          <w:p w:rsidR="005F5971" w:rsidRPr="00922525" w:rsidRDefault="00021222">
            <w:pPr>
              <w:rPr>
                <w:rFonts w:ascii="Arial" w:hAnsi="Arial"/>
              </w:rPr>
            </w:pPr>
            <w:r w:rsidRPr="00021222">
              <w:rPr>
                <w:rFonts w:ascii="Arial" w:hAnsi="Arial"/>
              </w:rPr>
              <w:t xml:space="preserve">Course materials will be accessed </w:t>
            </w:r>
            <w:r w:rsidR="008C431E">
              <w:rPr>
                <w:rFonts w:ascii="Arial" w:hAnsi="Arial"/>
              </w:rPr>
              <w:t xml:space="preserve">through LMS, and at </w:t>
            </w:r>
            <w:r w:rsidRPr="00021222">
              <w:rPr>
                <w:rFonts w:ascii="Arial" w:hAnsi="Arial"/>
              </w:rPr>
              <w:t>library</w:t>
            </w:r>
            <w:r w:rsidR="008C431E">
              <w:rPr>
                <w:rFonts w:ascii="Arial" w:hAnsi="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F45B6" w:rsidRDefault="00BF45B6">
            <w:pPr>
              <w:pStyle w:val="EnvelopeReturn"/>
              <w:rPr>
                <w:color w:val="00B050"/>
              </w:rPr>
            </w:pPr>
          </w:p>
          <w:p w:rsidR="00021222" w:rsidRPr="00021222" w:rsidRDefault="00184A89">
            <w:pPr>
              <w:pStyle w:val="EnvelopeReturn"/>
              <w:rPr>
                <w:rFonts w:ascii="Arial (W1)" w:hAnsi="Arial (W1)"/>
                <w:color w:val="000000"/>
                <w:szCs w:val="24"/>
              </w:rPr>
            </w:pPr>
            <w:r>
              <w:rPr>
                <w:rFonts w:ascii="Arial (W1)" w:hAnsi="Arial (W1)"/>
                <w:color w:val="000000"/>
                <w:szCs w:val="24"/>
              </w:rPr>
              <w:t>Course</w:t>
            </w:r>
            <w:r w:rsidR="00021222" w:rsidRPr="00021222">
              <w:rPr>
                <w:rFonts w:ascii="Arial (W1)" w:hAnsi="Arial (W1)"/>
                <w:color w:val="000000"/>
                <w:szCs w:val="24"/>
              </w:rPr>
              <w:t xml:space="preserve"> Project             </w:t>
            </w:r>
            <w:r>
              <w:rPr>
                <w:rFonts w:ascii="Arial (W1)" w:hAnsi="Arial (W1)"/>
                <w:color w:val="000000"/>
                <w:szCs w:val="24"/>
              </w:rPr>
              <w:t xml:space="preserve">                   </w:t>
            </w:r>
            <w:r w:rsidR="00095E39">
              <w:rPr>
                <w:rFonts w:ascii="Arial (W1)" w:hAnsi="Arial (W1)"/>
                <w:color w:val="000000"/>
                <w:szCs w:val="24"/>
              </w:rPr>
              <w:t xml:space="preserve">          </w:t>
            </w:r>
            <w:r>
              <w:rPr>
                <w:rFonts w:ascii="Arial (W1)" w:hAnsi="Arial (W1)"/>
                <w:color w:val="000000"/>
                <w:szCs w:val="24"/>
              </w:rPr>
              <w:t xml:space="preserve">         </w:t>
            </w:r>
            <w:r w:rsidR="003E4BB7">
              <w:rPr>
                <w:rFonts w:ascii="Arial (W1)" w:hAnsi="Arial (W1)"/>
                <w:color w:val="000000"/>
                <w:szCs w:val="24"/>
              </w:rPr>
              <w:t>25</w:t>
            </w:r>
            <w:r w:rsidR="00021222" w:rsidRPr="00021222">
              <w:rPr>
                <w:rFonts w:ascii="Arial (W1)" w:hAnsi="Arial (W1)"/>
                <w:color w:val="000000"/>
                <w:szCs w:val="24"/>
              </w:rPr>
              <w:t>%</w:t>
            </w:r>
          </w:p>
          <w:p w:rsidR="00095E39" w:rsidRDefault="00095E39">
            <w:pPr>
              <w:pStyle w:val="EnvelopeReturn"/>
              <w:rPr>
                <w:rFonts w:ascii="Arial (W1)" w:hAnsi="Arial (W1)"/>
                <w:color w:val="000000"/>
                <w:szCs w:val="24"/>
              </w:rPr>
            </w:pPr>
            <w:r>
              <w:rPr>
                <w:rFonts w:ascii="Arial (W1)" w:hAnsi="Arial (W1)"/>
                <w:color w:val="000000"/>
                <w:szCs w:val="24"/>
              </w:rPr>
              <w:t xml:space="preserve">Assignments                        </w:t>
            </w:r>
            <w:r w:rsidR="00F47F38">
              <w:rPr>
                <w:rFonts w:ascii="Arial (W1)" w:hAnsi="Arial (W1)"/>
                <w:color w:val="000000"/>
                <w:szCs w:val="24"/>
              </w:rPr>
              <w:t xml:space="preserve">                 </w:t>
            </w:r>
            <w:r w:rsidR="003E4BB7">
              <w:rPr>
                <w:rFonts w:ascii="Arial (W1)" w:hAnsi="Arial (W1)"/>
                <w:color w:val="000000"/>
                <w:szCs w:val="24"/>
              </w:rPr>
              <w:t xml:space="preserve">             15</w:t>
            </w:r>
            <w:r>
              <w:rPr>
                <w:rFonts w:ascii="Arial (W1)" w:hAnsi="Arial (W1)"/>
                <w:color w:val="000000"/>
                <w:szCs w:val="24"/>
              </w:rPr>
              <w:t xml:space="preserve">%            </w:t>
            </w:r>
          </w:p>
          <w:p w:rsidR="00021222" w:rsidRPr="00021222" w:rsidRDefault="00095E39">
            <w:pPr>
              <w:pStyle w:val="EnvelopeReturn"/>
              <w:rPr>
                <w:rFonts w:ascii="Arial (W1)" w:hAnsi="Arial (W1)"/>
                <w:color w:val="000000"/>
                <w:szCs w:val="24"/>
              </w:rPr>
            </w:pPr>
            <w:r>
              <w:rPr>
                <w:rFonts w:ascii="Arial (W1)" w:hAnsi="Arial (W1)"/>
                <w:color w:val="000000"/>
                <w:szCs w:val="24"/>
              </w:rPr>
              <w:t>Term Tests (3 at 20% each)                              6</w:t>
            </w:r>
            <w:r w:rsidR="00021222" w:rsidRPr="00021222">
              <w:rPr>
                <w:rFonts w:ascii="Arial (W1)" w:hAnsi="Arial (W1)"/>
                <w:color w:val="000000"/>
                <w:szCs w:val="24"/>
              </w:rPr>
              <w:t>0%</w:t>
            </w:r>
          </w:p>
          <w:p w:rsidR="00C30A3B" w:rsidRDefault="00C30A3B" w:rsidP="003E4BB7">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w:t>
            </w:r>
            <w:r w:rsidR="00922525">
              <w:rPr>
                <w:rFonts w:ascii="Arial" w:hAnsi="Arial"/>
              </w:rPr>
              <w:t>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A2183" w:rsidRDefault="009A2183">
      <w:pPr>
        <w:rPr>
          <w:rFonts w:ascii="Arial" w:hAnsi="Arial" w:cs="Arial"/>
        </w:rPr>
      </w:pPr>
    </w:p>
    <w:p w:rsidR="003E4BB7" w:rsidRDefault="003E4BB7">
      <w:pPr>
        <w:rPr>
          <w:rFonts w:ascii="Arial" w:hAnsi="Arial" w:cs="Arial"/>
        </w:rPr>
      </w:pPr>
    </w:p>
    <w:p w:rsidR="003E4BB7" w:rsidRDefault="003E4BB7">
      <w:pPr>
        <w:rPr>
          <w:rFonts w:ascii="Arial" w:hAnsi="Arial" w:cs="Arial"/>
        </w:rPr>
      </w:pPr>
    </w:p>
    <w:p w:rsidR="003E4BB7" w:rsidRDefault="003E4BB7">
      <w:pPr>
        <w:rPr>
          <w:rFonts w:ascii="Arial" w:hAnsi="Arial" w:cs="Arial"/>
        </w:rPr>
      </w:pPr>
    </w:p>
    <w:p w:rsidR="003E4BB7" w:rsidRDefault="003E4BB7">
      <w:pPr>
        <w:rPr>
          <w:rFonts w:ascii="Arial" w:hAnsi="Arial" w:cs="Arial"/>
        </w:rPr>
      </w:pPr>
    </w:p>
    <w:p w:rsidR="003E4BB7" w:rsidRDefault="003E4BB7">
      <w:pPr>
        <w:rPr>
          <w:rFonts w:ascii="Arial" w:hAnsi="Arial" w:cs="Arial"/>
        </w:rPr>
      </w:pPr>
    </w:p>
    <w:p w:rsidR="003E4BB7" w:rsidRDefault="003E4BB7">
      <w:pPr>
        <w:rPr>
          <w:rFonts w:ascii="Arial" w:hAnsi="Arial" w:cs="Arial"/>
        </w:rPr>
      </w:pPr>
    </w:p>
    <w:p w:rsidR="005F5971" w:rsidRDefault="005F5971">
      <w:pPr>
        <w:rPr>
          <w:rFonts w:ascii="Arial" w:hAnsi="Arial" w:cs="Arial"/>
        </w:rPr>
      </w:pPr>
    </w:p>
    <w:p w:rsidR="002C60D8" w:rsidRDefault="002C60D8">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trPr>
          <w:gridAfter w:val="1"/>
          <w:wAfter w:w="18" w:type="dxa"/>
          <w:cantSplit/>
          <w:trHeight w:val="3132"/>
        </w:trPr>
        <w:tc>
          <w:tcPr>
            <w:tcW w:w="8838" w:type="dxa"/>
            <w:gridSpan w:val="2"/>
          </w:tcPr>
          <w:p w:rsidR="00EF4EC9" w:rsidRPr="00A04590" w:rsidRDefault="00EF4EC9" w:rsidP="00EF4EC9">
            <w:pPr>
              <w:rPr>
                <w:rFonts w:ascii="Arial" w:hAnsi="Arial" w:cs="Arial"/>
                <w:szCs w:val="24"/>
                <w:u w:val="single"/>
              </w:rPr>
            </w:pPr>
            <w:r w:rsidRPr="00A04590">
              <w:rPr>
                <w:rFonts w:ascii="Arial" w:hAnsi="Arial" w:cs="Arial"/>
                <w:szCs w:val="24"/>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F4EC9" w:rsidRPr="005F5971" w:rsidRDefault="00EF4EC9" w:rsidP="00EF4EC9">
            <w:pPr>
              <w:rPr>
                <w:rFonts w:ascii="Arial" w:hAnsi="Arial" w:cs="Arial"/>
                <w:b/>
                <w:color w:val="00B050"/>
                <w:szCs w:val="24"/>
              </w:rPr>
            </w:pPr>
          </w:p>
          <w:p w:rsidR="00EF4EC9" w:rsidRDefault="00021222" w:rsidP="00EF4EC9">
            <w:pPr>
              <w:rPr>
                <w:rFonts w:ascii="Arial" w:hAnsi="Arial"/>
              </w:rPr>
            </w:pPr>
            <w:r>
              <w:rPr>
                <w:rFonts w:ascii="Arial" w:hAnsi="Arial"/>
              </w:rPr>
              <w:t>This course will rely heavily on student participation</w:t>
            </w:r>
            <w:r w:rsidR="00F93814">
              <w:rPr>
                <w:rFonts w:ascii="Arial" w:hAnsi="Arial"/>
              </w:rPr>
              <w:t xml:space="preserve"> and group work and it is imperative that students attend every class.  However if a class is missed it is the sole responsibility for that student to secure information presented.   </w:t>
            </w:r>
          </w:p>
          <w:p w:rsidR="00E21090" w:rsidRDefault="00E21090" w:rsidP="00EF4EC9">
            <w:pPr>
              <w:rPr>
                <w:rFonts w:ascii="Arial" w:hAnsi="Arial"/>
              </w:rPr>
            </w:pPr>
          </w:p>
          <w:p w:rsidR="00F93814" w:rsidRDefault="00F93814" w:rsidP="00EF4EC9">
            <w:pPr>
              <w:rPr>
                <w:rFonts w:ascii="Arial" w:hAnsi="Arial"/>
              </w:rPr>
            </w:pPr>
            <w:r>
              <w:rPr>
                <w:rFonts w:ascii="Arial" w:hAnsi="Arial"/>
              </w:rPr>
              <w:t xml:space="preserve">Prior notice of at least 48 hours is required if </w:t>
            </w:r>
            <w:r w:rsidR="00184A89">
              <w:rPr>
                <w:rFonts w:ascii="Arial" w:hAnsi="Arial"/>
              </w:rPr>
              <w:t xml:space="preserve">a </w:t>
            </w:r>
            <w:r>
              <w:rPr>
                <w:rFonts w:ascii="Arial" w:hAnsi="Arial"/>
              </w:rPr>
              <w:t xml:space="preserve">student is going to be absent from a term test or exam for medical reasons.  Failure to attend a term test or exam or group presentation without prior notice will result in a zero grade for that activity. </w:t>
            </w:r>
          </w:p>
        </w:tc>
      </w:tr>
      <w:tr w:rsidR="00EF4EC9" w:rsidRPr="00723208">
        <w:trPr>
          <w:gridAfter w:val="1"/>
          <w:wAfter w:w="18" w:type="dxa"/>
          <w:cantSplit/>
        </w:trPr>
        <w:tc>
          <w:tcPr>
            <w:tcW w:w="8838" w:type="dxa"/>
            <w:gridSpan w:val="2"/>
          </w:tcPr>
          <w:p w:rsidR="00C30A3B" w:rsidRDefault="00C30A3B" w:rsidP="004E298B">
            <w:pPr>
              <w:rPr>
                <w:rFonts w:ascii="Arial" w:hAnsi="Arial" w:cs="Arial"/>
                <w:szCs w:val="24"/>
                <w:u w:val="single"/>
              </w:rPr>
            </w:pP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18" w:rsidRDefault="00492518">
      <w:r>
        <w:separator/>
      </w:r>
    </w:p>
  </w:endnote>
  <w:endnote w:type="continuationSeparator" w:id="0">
    <w:p w:rsidR="00492518" w:rsidRDefault="004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18" w:rsidRDefault="00492518">
      <w:r>
        <w:separator/>
      </w:r>
    </w:p>
  </w:footnote>
  <w:footnote w:type="continuationSeparator" w:id="0">
    <w:p w:rsidR="00492518" w:rsidRDefault="0049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25" w:rsidRDefault="00922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525" w:rsidRDefault="009225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25" w:rsidRDefault="009225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51E">
      <w:rPr>
        <w:rStyle w:val="PageNumber"/>
        <w:noProof/>
      </w:rPr>
      <w:t>5</w:t>
    </w:r>
    <w:r>
      <w:rPr>
        <w:rStyle w:val="PageNumber"/>
      </w:rPr>
      <w:fldChar w:fldCharType="end"/>
    </w:r>
  </w:p>
  <w:tbl>
    <w:tblPr>
      <w:tblW w:w="9220" w:type="dxa"/>
      <w:tblLayout w:type="fixed"/>
      <w:tblLook w:val="0000" w:firstRow="0" w:lastRow="0" w:firstColumn="0" w:lastColumn="0" w:noHBand="0" w:noVBand="0"/>
    </w:tblPr>
    <w:tblGrid>
      <w:gridCol w:w="4158"/>
      <w:gridCol w:w="1134"/>
      <w:gridCol w:w="3928"/>
    </w:tblGrid>
    <w:tr w:rsidR="00922525">
      <w:tc>
        <w:tcPr>
          <w:tcW w:w="4158" w:type="dxa"/>
        </w:tcPr>
        <w:p w:rsidR="00922525" w:rsidRDefault="00922525">
          <w:pPr>
            <w:rPr>
              <w:rFonts w:ascii="Arial" w:hAnsi="Arial"/>
              <w:snapToGrid w:val="0"/>
            </w:rPr>
          </w:pPr>
        </w:p>
      </w:tc>
      <w:tc>
        <w:tcPr>
          <w:tcW w:w="1134" w:type="dxa"/>
        </w:tcPr>
        <w:p w:rsidR="00922525" w:rsidRDefault="00922525">
          <w:pPr>
            <w:pStyle w:val="Header"/>
            <w:jc w:val="center"/>
            <w:rPr>
              <w:rFonts w:ascii="Arial" w:hAnsi="Arial"/>
              <w:snapToGrid w:val="0"/>
            </w:rPr>
          </w:pPr>
        </w:p>
      </w:tc>
      <w:tc>
        <w:tcPr>
          <w:tcW w:w="3928" w:type="dxa"/>
        </w:tcPr>
        <w:p w:rsidR="00922525" w:rsidRDefault="00922525">
          <w:pPr>
            <w:pStyle w:val="Header"/>
            <w:jc w:val="right"/>
            <w:rPr>
              <w:rFonts w:ascii="Arial" w:hAnsi="Arial"/>
              <w:snapToGrid w:val="0"/>
            </w:rPr>
          </w:pPr>
        </w:p>
      </w:tc>
    </w:tr>
    <w:tr w:rsidR="00922525">
      <w:tc>
        <w:tcPr>
          <w:tcW w:w="4158" w:type="dxa"/>
        </w:tcPr>
        <w:p w:rsidR="00922525" w:rsidRDefault="00922525">
          <w:pPr>
            <w:rPr>
              <w:rFonts w:ascii="Arial" w:hAnsi="Arial"/>
              <w:snapToGrid w:val="0"/>
            </w:rPr>
          </w:pPr>
          <w:r>
            <w:rPr>
              <w:rFonts w:ascii="Arial" w:hAnsi="Arial"/>
              <w:snapToGrid w:val="0"/>
            </w:rPr>
            <w:t>Conservation Law and Compliance</w:t>
          </w:r>
        </w:p>
        <w:p w:rsidR="00922525" w:rsidRDefault="00922525">
          <w:pPr>
            <w:rPr>
              <w:rFonts w:ascii="Arial" w:hAnsi="Arial"/>
              <w:snapToGrid w:val="0"/>
            </w:rPr>
          </w:pPr>
        </w:p>
      </w:tc>
      <w:tc>
        <w:tcPr>
          <w:tcW w:w="1134" w:type="dxa"/>
        </w:tcPr>
        <w:p w:rsidR="00922525" w:rsidRDefault="00922525">
          <w:pPr>
            <w:pStyle w:val="Header"/>
            <w:jc w:val="center"/>
            <w:rPr>
              <w:rFonts w:ascii="Arial" w:hAnsi="Arial"/>
              <w:snapToGrid w:val="0"/>
            </w:rPr>
          </w:pPr>
        </w:p>
      </w:tc>
      <w:tc>
        <w:tcPr>
          <w:tcW w:w="3928" w:type="dxa"/>
        </w:tcPr>
        <w:p w:rsidR="00922525" w:rsidRDefault="00922525" w:rsidP="005061CE">
          <w:pPr>
            <w:pStyle w:val="Header"/>
            <w:jc w:val="center"/>
            <w:rPr>
              <w:rFonts w:ascii="Arial" w:hAnsi="Arial"/>
              <w:snapToGrid w:val="0"/>
            </w:rPr>
          </w:pPr>
          <w:r>
            <w:rPr>
              <w:rFonts w:ascii="Arial" w:hAnsi="Arial"/>
              <w:snapToGrid w:val="0"/>
            </w:rPr>
            <w:t>NET309</w:t>
          </w:r>
        </w:p>
      </w:tc>
    </w:tr>
  </w:tbl>
  <w:p w:rsidR="00922525" w:rsidRDefault="009225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6CE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4042F14"/>
    <w:multiLevelType w:val="hybridMultilevel"/>
    <w:tmpl w:val="2EE8C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7425308"/>
    <w:multiLevelType w:val="hybridMultilevel"/>
    <w:tmpl w:val="8E2A6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52D13F6"/>
    <w:multiLevelType w:val="hybridMultilevel"/>
    <w:tmpl w:val="3A507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494991"/>
    <w:multiLevelType w:val="hybridMultilevel"/>
    <w:tmpl w:val="AE6CD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021ABC"/>
    <w:multiLevelType w:val="hybridMultilevel"/>
    <w:tmpl w:val="DF36B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7"/>
  </w:num>
  <w:num w:numId="6">
    <w:abstractNumId w:val="4"/>
  </w:num>
  <w:num w:numId="7">
    <w:abstractNumId w:val="3"/>
  </w:num>
  <w:num w:numId="8">
    <w:abstractNumId w:val="11"/>
  </w:num>
  <w:num w:numId="9">
    <w:abstractNumId w:val="14"/>
  </w:num>
  <w:num w:numId="10">
    <w:abstractNumId w:val="5"/>
  </w:num>
  <w:num w:numId="11">
    <w:abstractNumId w:val="10"/>
  </w:num>
  <w:num w:numId="12">
    <w:abstractNumId w:val="1"/>
  </w:num>
  <w:num w:numId="13">
    <w:abstractNumId w:val="12"/>
  </w:num>
  <w:num w:numId="14">
    <w:abstractNumId w:val="2"/>
  </w:num>
  <w:num w:numId="15">
    <w:abstractNumId w:val="9"/>
  </w:num>
  <w:num w:numId="16">
    <w:abstractNumId w:val="16"/>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1222"/>
    <w:rsid w:val="00024279"/>
    <w:rsid w:val="0004491B"/>
    <w:rsid w:val="000469DE"/>
    <w:rsid w:val="00055D36"/>
    <w:rsid w:val="00095E39"/>
    <w:rsid w:val="001059DA"/>
    <w:rsid w:val="001065E1"/>
    <w:rsid w:val="0013201F"/>
    <w:rsid w:val="001428EB"/>
    <w:rsid w:val="00171387"/>
    <w:rsid w:val="00175AE0"/>
    <w:rsid w:val="00177078"/>
    <w:rsid w:val="00184A89"/>
    <w:rsid w:val="00191418"/>
    <w:rsid w:val="001B70E7"/>
    <w:rsid w:val="001B72EE"/>
    <w:rsid w:val="001F5F79"/>
    <w:rsid w:val="0022418A"/>
    <w:rsid w:val="00264840"/>
    <w:rsid w:val="00283F8A"/>
    <w:rsid w:val="00295232"/>
    <w:rsid w:val="002A445F"/>
    <w:rsid w:val="002C567A"/>
    <w:rsid w:val="002C60D8"/>
    <w:rsid w:val="002D0F95"/>
    <w:rsid w:val="002D240A"/>
    <w:rsid w:val="002E3CAB"/>
    <w:rsid w:val="00314AED"/>
    <w:rsid w:val="0037761C"/>
    <w:rsid w:val="00393A61"/>
    <w:rsid w:val="003A0238"/>
    <w:rsid w:val="003D0B70"/>
    <w:rsid w:val="003D5562"/>
    <w:rsid w:val="003E4BB7"/>
    <w:rsid w:val="00411C29"/>
    <w:rsid w:val="00441ECC"/>
    <w:rsid w:val="00455859"/>
    <w:rsid w:val="0047169E"/>
    <w:rsid w:val="00475F7B"/>
    <w:rsid w:val="00492518"/>
    <w:rsid w:val="00497B5F"/>
    <w:rsid w:val="004E298B"/>
    <w:rsid w:val="005061CE"/>
    <w:rsid w:val="00531647"/>
    <w:rsid w:val="00532940"/>
    <w:rsid w:val="00533537"/>
    <w:rsid w:val="00543937"/>
    <w:rsid w:val="00554589"/>
    <w:rsid w:val="0056081F"/>
    <w:rsid w:val="00562FEE"/>
    <w:rsid w:val="0056705E"/>
    <w:rsid w:val="00574839"/>
    <w:rsid w:val="0058541A"/>
    <w:rsid w:val="005A28BC"/>
    <w:rsid w:val="005B355D"/>
    <w:rsid w:val="005C10A6"/>
    <w:rsid w:val="005E0FAA"/>
    <w:rsid w:val="005E39E5"/>
    <w:rsid w:val="005E5F4B"/>
    <w:rsid w:val="005F5971"/>
    <w:rsid w:val="00613807"/>
    <w:rsid w:val="00626C24"/>
    <w:rsid w:val="006312B8"/>
    <w:rsid w:val="006541C0"/>
    <w:rsid w:val="006C046D"/>
    <w:rsid w:val="00721404"/>
    <w:rsid w:val="00721FF2"/>
    <w:rsid w:val="00723208"/>
    <w:rsid w:val="00754E67"/>
    <w:rsid w:val="00793779"/>
    <w:rsid w:val="007A0698"/>
    <w:rsid w:val="007B31E0"/>
    <w:rsid w:val="007E6621"/>
    <w:rsid w:val="007F132C"/>
    <w:rsid w:val="007F73A4"/>
    <w:rsid w:val="00807801"/>
    <w:rsid w:val="00830839"/>
    <w:rsid w:val="00867048"/>
    <w:rsid w:val="008A6D71"/>
    <w:rsid w:val="008C431E"/>
    <w:rsid w:val="00922525"/>
    <w:rsid w:val="00984AC9"/>
    <w:rsid w:val="009A2183"/>
    <w:rsid w:val="009B3E19"/>
    <w:rsid w:val="009B5B24"/>
    <w:rsid w:val="00A01D87"/>
    <w:rsid w:val="00A023DB"/>
    <w:rsid w:val="00A04590"/>
    <w:rsid w:val="00A85995"/>
    <w:rsid w:val="00A9176F"/>
    <w:rsid w:val="00A96D74"/>
    <w:rsid w:val="00A97B10"/>
    <w:rsid w:val="00AA66E2"/>
    <w:rsid w:val="00AC5756"/>
    <w:rsid w:val="00B3685A"/>
    <w:rsid w:val="00B50404"/>
    <w:rsid w:val="00B778BA"/>
    <w:rsid w:val="00B812E3"/>
    <w:rsid w:val="00B835FC"/>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350DC"/>
    <w:rsid w:val="00D70C8C"/>
    <w:rsid w:val="00DC1839"/>
    <w:rsid w:val="00E21090"/>
    <w:rsid w:val="00E25868"/>
    <w:rsid w:val="00E25FD1"/>
    <w:rsid w:val="00E6611B"/>
    <w:rsid w:val="00E8152E"/>
    <w:rsid w:val="00E82529"/>
    <w:rsid w:val="00E86FF6"/>
    <w:rsid w:val="00E90912"/>
    <w:rsid w:val="00EA2BB2"/>
    <w:rsid w:val="00EE6E49"/>
    <w:rsid w:val="00EF4EC9"/>
    <w:rsid w:val="00F0236B"/>
    <w:rsid w:val="00F430A9"/>
    <w:rsid w:val="00F47F38"/>
    <w:rsid w:val="00F93814"/>
    <w:rsid w:val="00FE351E"/>
    <w:rsid w:val="00FE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semiHidden/>
    <w:rsid w:val="00105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semiHidden/>
    <w:rsid w:val="00105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7A0C7-B3BF-4DF5-AB6C-6FC41E537CB1}"/>
</file>

<file path=customXml/itemProps2.xml><?xml version="1.0" encoding="utf-8"?>
<ds:datastoreItem xmlns:ds="http://schemas.openxmlformats.org/officeDocument/2006/customXml" ds:itemID="{9C34A510-913F-4222-BFBD-74537B118388}"/>
</file>

<file path=customXml/itemProps3.xml><?xml version="1.0" encoding="utf-8"?>
<ds:datastoreItem xmlns:ds="http://schemas.openxmlformats.org/officeDocument/2006/customXml" ds:itemID="{0CD503DA-24B0-47AF-9D7C-712CAC2DEE1E}"/>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6097</CharactersWithSpaces>
  <SharedDoc>false</SharedDoc>
  <HLinks>
    <vt:vector size="6" baseType="variant">
      <vt:variant>
        <vt:i4>327713</vt:i4>
      </vt:variant>
      <vt:variant>
        <vt:i4>2123</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2016-01-14T14:39:00Z</cp:lastPrinted>
  <dcterms:created xsi:type="dcterms:W3CDTF">2016-01-14T14:40:00Z</dcterms:created>
  <dcterms:modified xsi:type="dcterms:W3CDTF">2016-01-14T14:40:00Z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8034200</vt:r8>
  </property>
</Properties>
</file>